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7"/>
          <w:szCs w:val="37"/>
        </w:rPr>
      </w:pPr>
      <w:r>
        <w:rPr>
          <w:rFonts w:hint="eastAsia"/>
          <w:sz w:val="37"/>
          <w:szCs w:val="37"/>
        </w:rPr>
        <w:t>成交公告</w:t>
      </w:r>
    </w:p>
    <w:p>
      <w:pPr>
        <w:spacing w:line="360" w:lineRule="auto"/>
        <w:ind w:firstLine="480" w:firstLineChars="200"/>
        <w:rPr>
          <w:rFonts w:hint="eastAsia" w:ascii="宋体" w:hAnsi="宋体" w:eastAsia="宋体" w:cs="宋体"/>
          <w:sz w:val="24"/>
          <w:szCs w:val="24"/>
        </w:rPr>
      </w:pPr>
      <w:r>
        <w:rPr>
          <w:rFonts w:hint="eastAsia" w:ascii="宋体" w:hAnsi="宋体" w:eastAsia="宋体" w:cs="宋体"/>
          <w:sz w:val="24"/>
          <w:szCs w:val="24"/>
        </w:rPr>
        <w:t>山东大洋招标有限公司受济宁市城投物业服务有限公司的委托，于2024年6月7日09:30分就济宁凤凰台植物公园保洁服务采购项目以竞争性磋商方式选择合格成交供应商。现将成交结果公告如下：</w:t>
      </w:r>
    </w:p>
    <w:tbl>
      <w:tblPr>
        <w:tblStyle w:val="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2011"/>
        <w:gridCol w:w="65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50" w:hRule="atLeast"/>
        </w:trPr>
        <w:tc>
          <w:tcPr>
            <w:tcW w:w="2011" w:type="dxa"/>
            <w:vAlign w:val="center"/>
          </w:tcPr>
          <w:p>
            <w:pPr>
              <w:snapToGrid w:val="0"/>
              <w:spacing w:line="460" w:lineRule="exact"/>
              <w:jc w:val="center"/>
              <w:rPr>
                <w:rFonts w:hint="eastAsia" w:ascii="宋体" w:hAnsi="宋体" w:eastAsia="宋体" w:cs="宋体"/>
                <w:sz w:val="24"/>
                <w:szCs w:val="24"/>
                <w:vertAlign w:val="baseline"/>
              </w:rPr>
            </w:pPr>
            <w:r>
              <w:rPr>
                <w:rFonts w:hint="eastAsia" w:ascii="宋体" w:hAnsi="宋体"/>
                <w:sz w:val="24"/>
              </w:rPr>
              <w:t>采购项目名称</w:t>
            </w:r>
          </w:p>
        </w:tc>
        <w:tc>
          <w:tcPr>
            <w:tcW w:w="6511" w:type="dxa"/>
            <w:vAlign w:val="center"/>
          </w:tcPr>
          <w:p>
            <w:pPr>
              <w:snapToGrid w:val="0"/>
              <w:spacing w:line="460" w:lineRule="exact"/>
              <w:rPr>
                <w:rFonts w:hint="eastAsia" w:ascii="宋体" w:hAnsi="宋体" w:eastAsia="宋体" w:cs="宋体"/>
                <w:sz w:val="24"/>
                <w:szCs w:val="24"/>
                <w:vertAlign w:val="baseline"/>
              </w:rPr>
            </w:pPr>
            <w:bookmarkStart w:id="0" w:name="_GoBack"/>
            <w:r>
              <w:rPr>
                <w:rFonts w:hint="eastAsia" w:ascii="宋体" w:hAnsi="宋体" w:eastAsia="宋体" w:cs="宋体"/>
                <w:kern w:val="0"/>
                <w:sz w:val="24"/>
                <w:lang w:val="en-US" w:eastAsia="zh-CN"/>
              </w:rPr>
              <w:t>济宁</w:t>
            </w:r>
            <w:r>
              <w:rPr>
                <w:rFonts w:hint="eastAsia" w:ascii="宋体" w:hAnsi="宋体" w:eastAsia="宋体" w:cs="宋体"/>
                <w:kern w:val="0"/>
                <w:sz w:val="24"/>
                <w:lang w:eastAsia="zh-CN"/>
              </w:rPr>
              <w:t>凤凰台植物公园</w:t>
            </w:r>
            <w:r>
              <w:rPr>
                <w:rFonts w:hint="eastAsia" w:ascii="宋体" w:hAnsi="宋体" w:eastAsia="宋体" w:cs="宋体"/>
                <w:kern w:val="0"/>
                <w:sz w:val="24"/>
                <w:lang w:val="en-US" w:eastAsia="zh-CN"/>
              </w:rPr>
              <w:t>保洁</w:t>
            </w:r>
            <w:r>
              <w:rPr>
                <w:rFonts w:hint="eastAsia" w:ascii="宋体" w:hAnsi="宋体" w:eastAsia="宋体" w:cs="宋体"/>
                <w:kern w:val="0"/>
                <w:sz w:val="24"/>
                <w:lang w:eastAsia="zh-CN"/>
              </w:rPr>
              <w:t>服务采购项目</w:t>
            </w:r>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50" w:hRule="atLeast"/>
        </w:trPr>
        <w:tc>
          <w:tcPr>
            <w:tcW w:w="2011" w:type="dxa"/>
            <w:vAlign w:val="center"/>
          </w:tcPr>
          <w:p>
            <w:pPr>
              <w:snapToGrid w:val="0"/>
              <w:spacing w:line="460" w:lineRule="exact"/>
              <w:jc w:val="center"/>
              <w:rPr>
                <w:rFonts w:hint="eastAsia" w:ascii="宋体" w:hAnsi="宋体" w:eastAsia="宋体" w:cs="宋体"/>
                <w:sz w:val="24"/>
                <w:szCs w:val="24"/>
                <w:vertAlign w:val="baseline"/>
              </w:rPr>
            </w:pPr>
            <w:r>
              <w:rPr>
                <w:rFonts w:hint="eastAsia" w:ascii="宋体" w:hAnsi="宋体"/>
                <w:sz w:val="24"/>
              </w:rPr>
              <w:t>采购人名称</w:t>
            </w:r>
          </w:p>
        </w:tc>
        <w:tc>
          <w:tcPr>
            <w:tcW w:w="6511" w:type="dxa"/>
            <w:vAlign w:val="center"/>
          </w:tcPr>
          <w:p>
            <w:pPr>
              <w:snapToGrid w:val="0"/>
              <w:spacing w:line="460" w:lineRule="exact"/>
              <w:rPr>
                <w:rFonts w:hint="eastAsia" w:ascii="宋体" w:hAnsi="宋体" w:eastAsia="宋体" w:cs="宋体"/>
                <w:sz w:val="24"/>
                <w:szCs w:val="24"/>
                <w:vertAlign w:val="baseline"/>
              </w:rPr>
            </w:pPr>
            <w:r>
              <w:rPr>
                <w:rFonts w:hint="eastAsia" w:ascii="宋体" w:hAnsi="宋体" w:eastAsia="宋体" w:cs="宋体"/>
                <w:kern w:val="0"/>
                <w:sz w:val="24"/>
                <w:lang w:eastAsia="zh-CN"/>
              </w:rPr>
              <w:t>济宁市城投物业服务有限公司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50" w:hRule="atLeast"/>
        </w:trPr>
        <w:tc>
          <w:tcPr>
            <w:tcW w:w="2011" w:type="dxa"/>
            <w:vAlign w:val="center"/>
          </w:tcPr>
          <w:p>
            <w:pPr>
              <w:snapToGrid w:val="0"/>
              <w:spacing w:line="460" w:lineRule="exact"/>
              <w:jc w:val="center"/>
              <w:rPr>
                <w:rFonts w:hint="eastAsia" w:ascii="宋体" w:hAnsi="宋体" w:eastAsia="宋体" w:cs="宋体"/>
                <w:sz w:val="24"/>
                <w:szCs w:val="24"/>
                <w:vertAlign w:val="baseline"/>
              </w:rPr>
            </w:pPr>
            <w:r>
              <w:rPr>
                <w:rFonts w:hint="eastAsia" w:ascii="宋体" w:hAnsi="宋体"/>
                <w:sz w:val="24"/>
              </w:rPr>
              <w:t>采购代理机构</w:t>
            </w:r>
          </w:p>
        </w:tc>
        <w:tc>
          <w:tcPr>
            <w:tcW w:w="6511" w:type="dxa"/>
            <w:vAlign w:val="center"/>
          </w:tcPr>
          <w:p>
            <w:pPr>
              <w:snapToGrid w:val="0"/>
              <w:spacing w:line="460" w:lineRule="exact"/>
              <w:rPr>
                <w:rFonts w:hint="eastAsia" w:ascii="宋体" w:hAnsi="宋体" w:eastAsia="宋体" w:cs="宋体"/>
                <w:sz w:val="24"/>
                <w:szCs w:val="24"/>
                <w:vertAlign w:val="baseline"/>
              </w:rPr>
            </w:pPr>
            <w:r>
              <w:rPr>
                <w:rFonts w:hint="eastAsia" w:ascii="宋体" w:hAnsi="宋体"/>
                <w:sz w:val="24"/>
              </w:rPr>
              <w:t>山东大洋招标有限公司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50" w:hRule="atLeast"/>
        </w:trPr>
        <w:tc>
          <w:tcPr>
            <w:tcW w:w="2011" w:type="dxa"/>
            <w:vAlign w:val="center"/>
          </w:tcPr>
          <w:p>
            <w:pPr>
              <w:snapToGrid w:val="0"/>
              <w:spacing w:line="460" w:lineRule="exact"/>
              <w:jc w:val="center"/>
              <w:rPr>
                <w:rFonts w:hint="eastAsia" w:ascii="宋体" w:hAnsi="宋体" w:eastAsia="宋体" w:cs="宋体"/>
                <w:sz w:val="24"/>
                <w:szCs w:val="24"/>
                <w:vertAlign w:val="baseline"/>
              </w:rPr>
            </w:pPr>
            <w:r>
              <w:rPr>
                <w:rFonts w:hint="eastAsia" w:ascii="宋体" w:hAnsi="宋体"/>
                <w:sz w:val="24"/>
              </w:rPr>
              <w:t>采购内容</w:t>
            </w:r>
          </w:p>
        </w:tc>
        <w:tc>
          <w:tcPr>
            <w:tcW w:w="6511" w:type="dxa"/>
            <w:vAlign w:val="center"/>
          </w:tcPr>
          <w:p>
            <w:pPr>
              <w:snapToGrid w:val="0"/>
              <w:spacing w:line="460" w:lineRule="exact"/>
              <w:rPr>
                <w:rFonts w:hint="eastAsia" w:ascii="宋体" w:hAnsi="宋体" w:eastAsia="宋体" w:cs="宋体"/>
                <w:sz w:val="24"/>
                <w:szCs w:val="24"/>
                <w:vertAlign w:val="baseline"/>
              </w:rPr>
            </w:pPr>
            <w:r>
              <w:rPr>
                <w:rFonts w:hint="eastAsia" w:ascii="宋体" w:hAnsi="宋体"/>
                <w:sz w:val="24"/>
              </w:rPr>
              <w:t>本项目为</w:t>
            </w:r>
            <w:r>
              <w:rPr>
                <w:rFonts w:hint="eastAsia" w:ascii="宋体" w:hAnsi="宋体"/>
                <w:sz w:val="24"/>
                <w:lang w:val="en-US" w:eastAsia="zh-CN"/>
              </w:rPr>
              <w:t>济宁</w:t>
            </w:r>
            <w:r>
              <w:rPr>
                <w:rFonts w:hint="eastAsia" w:ascii="宋体" w:hAnsi="宋体"/>
                <w:sz w:val="24"/>
                <w:lang w:eastAsia="zh-CN"/>
              </w:rPr>
              <w:t>凤凰台植物公园</w:t>
            </w:r>
            <w:r>
              <w:rPr>
                <w:rFonts w:hint="eastAsia" w:ascii="宋体" w:hAnsi="宋体"/>
                <w:sz w:val="24"/>
                <w:lang w:val="en-US" w:eastAsia="zh-CN"/>
              </w:rPr>
              <w:t>保洁</w:t>
            </w:r>
            <w:r>
              <w:rPr>
                <w:rFonts w:hint="eastAsia" w:ascii="宋体" w:hAnsi="宋体"/>
                <w:sz w:val="24"/>
                <w:lang w:eastAsia="zh-CN"/>
              </w:rPr>
              <w:t>服务采购项目，</w:t>
            </w:r>
            <w:r>
              <w:rPr>
                <w:rFonts w:hint="eastAsia" w:ascii="宋体" w:hAnsi="宋体"/>
                <w:sz w:val="24"/>
              </w:rPr>
              <w:t>具体内容详见技术标准及要求。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50" w:hRule="atLeast"/>
        </w:trPr>
        <w:tc>
          <w:tcPr>
            <w:tcW w:w="2011" w:type="dxa"/>
            <w:vAlign w:val="center"/>
          </w:tcPr>
          <w:p>
            <w:pPr>
              <w:snapToGrid w:val="0"/>
              <w:spacing w:line="460" w:lineRule="exact"/>
              <w:jc w:val="center"/>
              <w:rPr>
                <w:rFonts w:hint="eastAsia" w:ascii="宋体" w:hAnsi="宋体" w:eastAsia="宋体" w:cs="宋体"/>
                <w:sz w:val="24"/>
                <w:szCs w:val="24"/>
                <w:vertAlign w:val="baseline"/>
              </w:rPr>
            </w:pPr>
            <w:r>
              <w:rPr>
                <w:rFonts w:hint="eastAsia" w:ascii="宋体" w:hAnsi="宋体"/>
                <w:sz w:val="24"/>
              </w:rPr>
              <w:t>成交供应商名</w:t>
            </w:r>
          </w:p>
        </w:tc>
        <w:tc>
          <w:tcPr>
            <w:tcW w:w="6511" w:type="dxa"/>
            <w:vAlign w:val="center"/>
          </w:tcPr>
          <w:p>
            <w:pPr>
              <w:snapToGrid w:val="0"/>
              <w:spacing w:line="460" w:lineRule="exact"/>
              <w:jc w:val="left"/>
              <w:rPr>
                <w:rFonts w:hint="eastAsia" w:ascii="宋体" w:hAnsi="宋体" w:eastAsia="宋体" w:cs="宋体"/>
                <w:sz w:val="24"/>
                <w:szCs w:val="24"/>
                <w:vertAlign w:val="baseline"/>
              </w:rPr>
            </w:pPr>
            <w:r>
              <w:rPr>
                <w:rFonts w:hint="eastAsia" w:ascii="宋体" w:hAnsi="宋体" w:eastAsia="宋体" w:cs="Times New Roman"/>
                <w:sz w:val="24"/>
              </w:rPr>
              <w:t>山东米粒物业服务有限公司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50" w:hRule="atLeast"/>
        </w:trPr>
        <w:tc>
          <w:tcPr>
            <w:tcW w:w="2011" w:type="dxa"/>
            <w:vAlign w:val="center"/>
          </w:tcPr>
          <w:p>
            <w:pPr>
              <w:snapToGrid w:val="0"/>
              <w:spacing w:line="460" w:lineRule="exact"/>
              <w:jc w:val="center"/>
              <w:rPr>
                <w:rFonts w:hint="eastAsia" w:ascii="宋体" w:hAnsi="宋体" w:eastAsia="宋体" w:cs="宋体"/>
                <w:sz w:val="24"/>
                <w:szCs w:val="24"/>
                <w:vertAlign w:val="baseline"/>
              </w:rPr>
            </w:pPr>
            <w:r>
              <w:rPr>
                <w:rStyle w:val="6"/>
                <w:rFonts w:hint="eastAsia"/>
                <w:kern w:val="0"/>
                <w:sz w:val="24"/>
              </w:rPr>
              <w:t>服务期限</w:t>
            </w:r>
          </w:p>
        </w:tc>
        <w:tc>
          <w:tcPr>
            <w:tcW w:w="6511" w:type="dxa"/>
            <w:vAlign w:val="center"/>
          </w:tcPr>
          <w:p>
            <w:pPr>
              <w:snapToGrid w:val="0"/>
              <w:spacing w:line="460" w:lineRule="exact"/>
              <w:jc w:val="left"/>
              <w:rPr>
                <w:rFonts w:hint="eastAsia" w:ascii="宋体" w:hAnsi="宋体" w:eastAsia="宋体" w:cs="宋体"/>
                <w:sz w:val="24"/>
                <w:szCs w:val="24"/>
                <w:vertAlign w:val="baseline"/>
              </w:rPr>
            </w:pPr>
            <w:r>
              <w:rPr>
                <w:rFonts w:hint="eastAsia" w:ascii="宋体" w:hAnsi="宋体" w:eastAsia="宋体" w:cs="Times New Roman"/>
                <w:sz w:val="24"/>
              </w:rPr>
              <w:t>一年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50" w:hRule="atLeast"/>
        </w:trPr>
        <w:tc>
          <w:tcPr>
            <w:tcW w:w="2011" w:type="dxa"/>
            <w:vAlign w:val="center"/>
          </w:tcPr>
          <w:p>
            <w:pPr>
              <w:snapToGrid w:val="0"/>
              <w:spacing w:line="460" w:lineRule="exact"/>
              <w:jc w:val="center"/>
              <w:rPr>
                <w:rFonts w:hint="eastAsia" w:ascii="宋体" w:hAnsi="宋体" w:eastAsia="宋体" w:cs="宋体"/>
                <w:sz w:val="24"/>
                <w:szCs w:val="24"/>
                <w:vertAlign w:val="baseline"/>
              </w:rPr>
            </w:pPr>
            <w:r>
              <w:rPr>
                <w:rFonts w:hint="eastAsia" w:ascii="宋体" w:hAnsi="宋体" w:eastAsia="宋体" w:cs="宋体"/>
                <w:color w:val="auto"/>
                <w:sz w:val="24"/>
                <w:highlight w:val="none"/>
                <w:lang w:val="en-US" w:eastAsia="zh-CN"/>
              </w:rPr>
              <w:t>主管</w:t>
            </w:r>
          </w:p>
        </w:tc>
        <w:tc>
          <w:tcPr>
            <w:tcW w:w="6511" w:type="dxa"/>
            <w:vAlign w:val="center"/>
          </w:tcPr>
          <w:p>
            <w:pPr>
              <w:snapToGrid w:val="0"/>
              <w:spacing w:line="460" w:lineRule="exact"/>
              <w:jc w:val="left"/>
              <w:rPr>
                <w:rFonts w:hint="eastAsia" w:ascii="宋体" w:hAnsi="宋体" w:eastAsia="宋体" w:cs="宋体"/>
                <w:sz w:val="24"/>
                <w:szCs w:val="24"/>
                <w:vertAlign w:val="baseline"/>
              </w:rPr>
            </w:pPr>
            <w:r>
              <w:rPr>
                <w:rFonts w:hint="eastAsia" w:ascii="宋体" w:hAnsi="宋体" w:eastAsia="宋体" w:cs="Times New Roman"/>
                <w:sz w:val="24"/>
                <w:lang w:val="en-US" w:eastAsia="zh-CN"/>
              </w:rPr>
              <w:t>盛宇慧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rPr>
          <w:trHeight w:val="850" w:hRule="atLeast"/>
        </w:trPr>
        <w:tc>
          <w:tcPr>
            <w:tcW w:w="2011" w:type="dxa"/>
            <w:vAlign w:val="center"/>
          </w:tcPr>
          <w:p>
            <w:pPr>
              <w:snapToGrid w:val="0"/>
              <w:spacing w:line="460" w:lineRule="exact"/>
              <w:jc w:val="center"/>
              <w:rPr>
                <w:rFonts w:hint="eastAsia" w:ascii="宋体" w:hAnsi="宋体" w:eastAsia="宋体" w:cs="宋体"/>
                <w:sz w:val="24"/>
                <w:szCs w:val="24"/>
                <w:vertAlign w:val="baseline"/>
              </w:rPr>
            </w:pPr>
            <w:r>
              <w:rPr>
                <w:rFonts w:hint="eastAsia" w:ascii="宋体" w:hAnsi="宋体"/>
                <w:sz w:val="24"/>
              </w:rPr>
              <w:t>公示时间</w:t>
            </w:r>
          </w:p>
        </w:tc>
        <w:tc>
          <w:tcPr>
            <w:tcW w:w="6511" w:type="dxa"/>
            <w:vAlign w:val="center"/>
          </w:tcPr>
          <w:p>
            <w:pPr>
              <w:snapToGrid w:val="0"/>
              <w:spacing w:line="460" w:lineRule="exact"/>
              <w:rPr>
                <w:rFonts w:hint="eastAsia" w:ascii="宋体" w:hAnsi="宋体" w:eastAsia="宋体" w:cs="宋体"/>
                <w:sz w:val="24"/>
                <w:szCs w:val="24"/>
                <w:vertAlign w:val="baseline"/>
              </w:rPr>
            </w:pPr>
            <w:r>
              <w:rPr>
                <w:rFonts w:hint="eastAsia" w:ascii="宋体" w:hAnsi="宋体"/>
                <w:sz w:val="24"/>
                <w:lang w:val="en-US" w:eastAsia="zh-CN"/>
              </w:rPr>
              <w:t>一个工作日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50" w:hRule="atLeast"/>
        </w:trPr>
        <w:tc>
          <w:tcPr>
            <w:tcW w:w="2011" w:type="dxa"/>
            <w:vAlign w:val="center"/>
          </w:tcPr>
          <w:p>
            <w:pPr>
              <w:snapToGrid w:val="0"/>
              <w:spacing w:line="460" w:lineRule="exact"/>
              <w:jc w:val="center"/>
              <w:rPr>
                <w:rFonts w:hint="eastAsia" w:ascii="宋体" w:hAnsi="宋体" w:eastAsia="宋体" w:cs="宋体"/>
                <w:sz w:val="24"/>
                <w:szCs w:val="24"/>
                <w:vertAlign w:val="baseline"/>
              </w:rPr>
            </w:pPr>
            <w:r>
              <w:rPr>
                <w:rFonts w:hint="eastAsia" w:ascii="宋体" w:hAnsi="宋体"/>
                <w:sz w:val="24"/>
              </w:rPr>
              <w:t>联系电话</w:t>
            </w:r>
          </w:p>
        </w:tc>
        <w:tc>
          <w:tcPr>
            <w:tcW w:w="6511" w:type="dxa"/>
            <w:vAlign w:val="center"/>
          </w:tcPr>
          <w:p>
            <w:pPr>
              <w:snapToGrid w:val="0"/>
              <w:spacing w:line="420" w:lineRule="exact"/>
              <w:jc w:val="left"/>
              <w:rPr>
                <w:rFonts w:hint="eastAsia" w:ascii="宋体" w:hAnsi="宋体" w:eastAsia="宋体" w:cs="Times New Roman"/>
                <w:sz w:val="24"/>
                <w:lang w:val="en-US" w:eastAsia="zh-CN"/>
              </w:rPr>
            </w:pPr>
            <w:r>
              <w:rPr>
                <w:rFonts w:hint="eastAsia" w:ascii="宋体" w:hAnsi="宋体" w:eastAsia="宋体" w:cs="Times New Roman"/>
                <w:sz w:val="24"/>
                <w:lang w:val="en-US" w:eastAsia="zh-CN"/>
              </w:rPr>
              <w:t>采购人：济宁市城投物业服务有限公司</w:t>
            </w:r>
          </w:p>
          <w:p>
            <w:pPr>
              <w:snapToGrid w:val="0"/>
              <w:spacing w:line="420" w:lineRule="exact"/>
              <w:jc w:val="left"/>
              <w:rPr>
                <w:rFonts w:hint="eastAsia" w:ascii="宋体" w:hAnsi="宋体" w:eastAsia="宋体" w:cs="Times New Roman"/>
                <w:sz w:val="24"/>
                <w:lang w:val="en-US" w:eastAsia="zh-CN"/>
              </w:rPr>
            </w:pPr>
            <w:r>
              <w:rPr>
                <w:rFonts w:hint="eastAsia" w:ascii="宋体" w:hAnsi="宋体" w:eastAsia="宋体" w:cs="Times New Roman"/>
                <w:sz w:val="24"/>
                <w:lang w:val="en-US" w:eastAsia="zh-CN"/>
              </w:rPr>
              <w:t>联系人：胡敬方       联系电话：13355373135</w:t>
            </w:r>
          </w:p>
          <w:p>
            <w:pPr>
              <w:snapToGrid w:val="0"/>
              <w:spacing w:line="420" w:lineRule="exact"/>
              <w:jc w:val="left"/>
              <w:rPr>
                <w:rFonts w:hint="eastAsia" w:ascii="宋体" w:hAnsi="宋体" w:eastAsia="宋体" w:cs="Times New Roman"/>
                <w:sz w:val="24"/>
                <w:lang w:val="en-US" w:eastAsia="zh-CN"/>
              </w:rPr>
            </w:pPr>
            <w:r>
              <w:rPr>
                <w:rFonts w:hint="eastAsia" w:ascii="宋体" w:hAnsi="宋体" w:eastAsia="宋体" w:cs="Times New Roman"/>
                <w:sz w:val="24"/>
                <w:lang w:val="en-US" w:eastAsia="zh-CN"/>
              </w:rPr>
              <w:t>代理机构：山东大洋招标有限公司</w:t>
            </w:r>
          </w:p>
          <w:p>
            <w:pPr>
              <w:snapToGrid w:val="0"/>
              <w:spacing w:line="420" w:lineRule="exact"/>
              <w:jc w:val="left"/>
              <w:rPr>
                <w:rFonts w:hint="eastAsia" w:ascii="宋体" w:hAnsi="宋体" w:eastAsia="宋体" w:cs="宋体"/>
                <w:sz w:val="24"/>
                <w:szCs w:val="24"/>
                <w:vertAlign w:val="baseline"/>
              </w:rPr>
            </w:pPr>
            <w:r>
              <w:rPr>
                <w:rFonts w:hint="eastAsia" w:ascii="宋体" w:hAnsi="宋体" w:eastAsia="宋体" w:cs="Times New Roman"/>
                <w:sz w:val="24"/>
                <w:lang w:val="en-US" w:eastAsia="zh-CN"/>
              </w:rPr>
              <w:t>联系人：李经理       联系电话：0537-7977997</w:t>
            </w:r>
          </w:p>
        </w:tc>
      </w:tr>
    </w:tbl>
    <w:p>
      <w:pPr>
        <w:spacing w:line="360" w:lineRule="auto"/>
        <w:ind w:firstLine="480" w:firstLineChars="200"/>
        <w:rPr>
          <w:rFonts w:hint="eastAsia" w:ascii="宋体" w:hAnsi="宋体" w:eastAsia="宋体" w:cs="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9A4F9E"/>
    <w:multiLevelType w:val="multilevel"/>
    <w:tmpl w:val="249A4F9E"/>
    <w:lvl w:ilvl="0" w:tentative="0">
      <w:start w:val="1"/>
      <w:numFmt w:val="decimal"/>
      <w:lvlText w:val="%1"/>
      <w:lvlJc w:val="left"/>
      <w:pPr>
        <w:ind w:left="432" w:hanging="432"/>
      </w:pPr>
      <w:rPr>
        <w:rFonts w:hint="default"/>
      </w:rPr>
    </w:lvl>
    <w:lvl w:ilvl="1" w:tentative="0">
      <w:start w:val="1"/>
      <w:numFmt w:val="decimal"/>
      <w:pStyle w:val="2"/>
      <w:lvlText w:val="%1.%2"/>
      <w:lvlJc w:val="left"/>
      <w:pPr>
        <w:ind w:left="794" w:hanging="794"/>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864"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iZjk2NzhmMTdkNmI1ZTJmZDdiNjJkNzMyZmEyMjYifQ=="/>
  </w:docVars>
  <w:rsids>
    <w:rsidRoot w:val="61123313"/>
    <w:rsid w:val="6112331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qFormat/>
    <w:uiPriority w:val="9"/>
    <w:pPr>
      <w:keepNext/>
      <w:keepLines/>
      <w:numPr>
        <w:ilvl w:val="1"/>
        <w:numId w:val="1"/>
      </w:numPr>
      <w:spacing w:before="120" w:after="120" w:line="360" w:lineRule="auto"/>
      <w:jc w:val="left"/>
      <w:outlineLvl w:val="1"/>
    </w:pPr>
    <w:rPr>
      <w:rFonts w:ascii="Arial" w:hAnsi="Arial"/>
      <w:b/>
      <w:bCs/>
      <w:sz w:val="28"/>
      <w:szCs w:val="32"/>
    </w:rPr>
  </w:style>
  <w:style w:type="character" w:default="1" w:styleId="5">
    <w:name w:val="Default Paragraph Font"/>
    <w:semiHidden/>
    <w:uiPriority w:val="0"/>
  </w:style>
  <w:style w:type="table" w:default="1" w:styleId="3">
    <w:name w:val="Normal Table"/>
    <w:autoRedefine/>
    <w:semiHidden/>
    <w:qFormat/>
    <w:uiPriority w:val="0"/>
    <w:tblPr>
      <w:tblCellMar>
        <w:top w:w="0" w:type="dxa"/>
        <w:left w:w="108" w:type="dxa"/>
        <w:bottom w:w="0" w:type="dxa"/>
        <w:right w:w="108" w:type="dxa"/>
      </w:tblCellMar>
    </w:tblPr>
  </w:style>
  <w:style w:type="table" w:styleId="4">
    <w:name w:val="Table Grid"/>
    <w:basedOn w:val="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
    <w:name w:val="NormalCharacter"/>
    <w:autoRedefine/>
    <w:qFormat/>
    <w:uiPriority w:val="99"/>
    <w:rPr>
      <w:sz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2024-06-12T00:30:00Z</dcterms:created>
  <dc:creator>木有鱼丸</dc:creator>
  <cp:lastModifiedBy>木有鱼丸</cp:lastModifiedBy>
  <dcterms:modified xsi:type="dcterms:W3CDTF">2024-06-12T00:33:44Z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82F56E58A63046E8B6C90CD0C7C903E0_11</vt:lpwstr>
  </property>
</Properties>
</file>