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0BF4">
      <w:pPr>
        <w:pStyle w:val="8"/>
        <w:widowControl/>
        <w:spacing w:line="440" w:lineRule="exact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189D2C33">
      <w:pPr>
        <w:pStyle w:val="8"/>
        <w:widowControl/>
        <w:spacing w:before="150" w:after="150"/>
        <w:jc w:val="center"/>
        <w:rPr>
          <w:rStyle w:val="12"/>
          <w:rFonts w:cs="宋体"/>
          <w:color w:val="000000"/>
          <w:sz w:val="32"/>
          <w:szCs w:val="32"/>
        </w:rPr>
      </w:pPr>
      <w:bookmarkStart w:id="0" w:name="_GoBack"/>
      <w:r>
        <w:rPr>
          <w:rStyle w:val="12"/>
          <w:rFonts w:hint="eastAsia" w:cs="宋体"/>
          <w:color w:val="000000"/>
          <w:sz w:val="32"/>
          <w:szCs w:val="32"/>
        </w:rPr>
        <w:t>济宁城投嘉华固定资产2024-2025年度维修项目</w:t>
      </w:r>
      <w:bookmarkEnd w:id="0"/>
    </w:p>
    <w:p w14:paraId="1FEC98BD">
      <w:pPr>
        <w:pStyle w:val="8"/>
        <w:widowControl/>
        <w:spacing w:before="150" w:after="150"/>
        <w:jc w:val="center"/>
        <w:rPr>
          <w:rStyle w:val="12"/>
          <w:rFonts w:ascii="宋体" w:hAnsi="宋体" w:cs="宋体"/>
          <w:color w:val="000000"/>
          <w:sz w:val="32"/>
          <w:szCs w:val="32"/>
        </w:rPr>
      </w:pPr>
      <w:r>
        <w:rPr>
          <w:rStyle w:val="12"/>
          <w:rFonts w:hint="eastAsia" w:ascii="宋体" w:hAnsi="宋体" w:cs="宋体"/>
          <w:color w:val="000000"/>
          <w:sz w:val="32"/>
          <w:szCs w:val="32"/>
        </w:rPr>
        <w:t>成交结果公告</w:t>
      </w:r>
    </w:p>
    <w:p w14:paraId="69140CC9">
      <w:pPr>
        <w:pStyle w:val="8"/>
        <w:widowControl/>
        <w:spacing w:line="440" w:lineRule="exact"/>
        <w:jc w:val="center"/>
      </w:pPr>
    </w:p>
    <w:tbl>
      <w:tblPr>
        <w:tblStyle w:val="9"/>
        <w:tblW w:w="981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7914"/>
      </w:tblGrid>
      <w:tr w14:paraId="43BD1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75C034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项目编号</w:t>
            </w:r>
          </w:p>
        </w:tc>
        <w:tc>
          <w:tcPr>
            <w:tcW w:w="7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57B858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 w:ascii="宋体, SimSun" w:hAnsi="宋体, SimSun"/>
                <w:kern w:val="3"/>
                <w:sz w:val="24"/>
                <w:szCs w:val="24"/>
              </w:rPr>
              <w:t>SDDF-2024-003</w:t>
            </w:r>
          </w:p>
        </w:tc>
      </w:tr>
      <w:tr w14:paraId="7FA5D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18CCB4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项目名称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6EF7F93">
            <w:pPr>
              <w:spacing w:line="560" w:lineRule="exact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济宁城投嘉华固定资产2024-2025年度维修项目</w:t>
            </w:r>
          </w:p>
        </w:tc>
      </w:tr>
      <w:tr w14:paraId="797EFE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AAD418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采 购 人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544C17">
            <w:pPr>
              <w:spacing w:line="560" w:lineRule="exact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Fonts w:hint="eastAsia" w:ascii="宋体, SimSun" w:hAnsi="宋体, SimSun"/>
                <w:kern w:val="3"/>
                <w:sz w:val="24"/>
                <w:szCs w:val="24"/>
              </w:rPr>
              <w:t>济宁城投嘉华房地产开发有限责任公司</w:t>
            </w:r>
          </w:p>
        </w:tc>
      </w:tr>
      <w:tr w14:paraId="0D227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CC7A58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采购范围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CF92DD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 w:ascii="宋体, SimSun" w:hAnsi="宋体, SimSun"/>
                <w:kern w:val="3"/>
                <w:sz w:val="24"/>
                <w:szCs w:val="24"/>
              </w:rPr>
              <w:t>本项目为济宁城投嘉华固定资产2024-2025年度维修项目，具体参数详见第三章项目说明。</w:t>
            </w:r>
          </w:p>
        </w:tc>
      </w:tr>
      <w:tr w14:paraId="5C8C3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F159E6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代理机构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847476">
            <w:pPr>
              <w:spacing w:line="560" w:lineRule="exact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山东东方监理咨询有限公司</w:t>
            </w:r>
          </w:p>
        </w:tc>
      </w:tr>
      <w:tr w14:paraId="4FA6C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4E166E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成交供应商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8CD2BF">
            <w:pPr>
              <w:spacing w:line="560" w:lineRule="exact"/>
              <w:rPr>
                <w:rStyle w:val="15"/>
                <w:rFonts w:ascii="宋体, SimSun" w:hAnsi="宋体, SimSun"/>
                <w:color w:val="FF0000"/>
                <w:kern w:val="3"/>
                <w:sz w:val="24"/>
                <w:szCs w:val="24"/>
              </w:rPr>
            </w:pPr>
            <w:r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  <w:t>山东华圣瑞德市政工程有限公司</w:t>
            </w:r>
          </w:p>
        </w:tc>
      </w:tr>
      <w:tr w14:paraId="67511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1E0608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  <w:t>供应商地址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00E815">
            <w:pPr>
              <w:spacing w:line="560" w:lineRule="exact"/>
              <w:rPr>
                <w:rStyle w:val="15"/>
                <w:rFonts w:ascii="宋体, SimSun" w:hAnsi="宋体, SimSun"/>
                <w:color w:val="FF0000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山东省济宁市北湖省级旅游度假区新城发展大厦B20层</w:t>
            </w:r>
          </w:p>
        </w:tc>
      </w:tr>
      <w:tr w14:paraId="55F69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529188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服务期限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44D483">
            <w:pPr>
              <w:spacing w:line="560" w:lineRule="exact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自合同签订时间起至2025年12月31日止。</w:t>
            </w:r>
          </w:p>
        </w:tc>
      </w:tr>
      <w:tr w14:paraId="23985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1996A1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磋商小组专家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F35438">
            <w:pPr>
              <w:spacing w:line="560" w:lineRule="exact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杜永亮、唐静、商庆清</w:t>
            </w:r>
          </w:p>
        </w:tc>
      </w:tr>
      <w:tr w14:paraId="220B9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0B88D1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公告时间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B8EAF2">
            <w:pPr>
              <w:spacing w:line="560" w:lineRule="exact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2024年9月6日</w:t>
            </w:r>
          </w:p>
        </w:tc>
      </w:tr>
      <w:tr w14:paraId="31C4E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3D21E9">
            <w:pPr>
              <w:spacing w:line="560" w:lineRule="exact"/>
              <w:jc w:val="center"/>
              <w:rPr>
                <w:rStyle w:val="15"/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Style w:val="15"/>
                <w:rFonts w:hint="eastAsia" w:ascii="宋体, SimSun" w:hAnsi="宋体, SimSun"/>
                <w:kern w:val="3"/>
                <w:sz w:val="24"/>
                <w:szCs w:val="24"/>
              </w:rPr>
              <w:t>联系方式</w:t>
            </w:r>
          </w:p>
        </w:tc>
        <w:tc>
          <w:tcPr>
            <w:tcW w:w="7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DD9E98">
            <w:pPr>
              <w:spacing w:line="560" w:lineRule="exact"/>
              <w:rPr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Fonts w:hint="eastAsia" w:ascii="宋体, SimSun" w:hAnsi="宋体, SimSun"/>
                <w:kern w:val="3"/>
                <w:sz w:val="24"/>
                <w:szCs w:val="24"/>
              </w:rPr>
              <w:t>采购</w:t>
            </w:r>
            <w:r>
              <w:rPr>
                <w:rFonts w:ascii="宋体, SimSun" w:hAnsi="宋体, SimSun"/>
                <w:kern w:val="3"/>
                <w:sz w:val="24"/>
                <w:szCs w:val="24"/>
              </w:rPr>
              <w:t>人：</w:t>
            </w:r>
            <w:r>
              <w:rPr>
                <w:rFonts w:hint="eastAsia" w:ascii="宋体, SimSun" w:hAnsi="宋体, SimSun"/>
                <w:kern w:val="3"/>
                <w:sz w:val="24"/>
                <w:szCs w:val="24"/>
              </w:rPr>
              <w:t>济宁城投嘉华房地产开发有限责任公司</w:t>
            </w:r>
          </w:p>
          <w:p w14:paraId="7B33AB73">
            <w:pPr>
              <w:spacing w:line="560" w:lineRule="exact"/>
              <w:rPr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Fonts w:ascii="宋体, SimSun" w:hAnsi="宋体, SimSun"/>
                <w:kern w:val="3"/>
                <w:sz w:val="24"/>
                <w:szCs w:val="24"/>
              </w:rPr>
              <w:t>联系人：</w:t>
            </w:r>
            <w:r>
              <w:rPr>
                <w:rFonts w:hint="eastAsia" w:ascii="宋体, SimSun" w:hAnsi="宋体, SimSun"/>
                <w:kern w:val="3"/>
                <w:sz w:val="24"/>
                <w:szCs w:val="24"/>
              </w:rPr>
              <w:t xml:space="preserve">胡子文  </w:t>
            </w:r>
            <w:r>
              <w:rPr>
                <w:rFonts w:ascii="宋体, SimSun" w:hAnsi="宋体, SimSun"/>
                <w:kern w:val="3"/>
                <w:sz w:val="24"/>
                <w:szCs w:val="24"/>
              </w:rPr>
              <w:t xml:space="preserve">  联系电话：</w:t>
            </w:r>
            <w:r>
              <w:rPr>
                <w:rFonts w:hint="eastAsia" w:ascii="宋体, SimSun" w:hAnsi="宋体, SimSun"/>
                <w:kern w:val="3"/>
                <w:sz w:val="24"/>
                <w:szCs w:val="24"/>
              </w:rPr>
              <w:t>13258032819</w:t>
            </w:r>
          </w:p>
          <w:p w14:paraId="6882BFF7">
            <w:pPr>
              <w:spacing w:line="560" w:lineRule="exact"/>
              <w:rPr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Fonts w:ascii="宋体, SimSun" w:hAnsi="宋体, SimSun"/>
                <w:kern w:val="3"/>
                <w:sz w:val="24"/>
                <w:szCs w:val="24"/>
              </w:rPr>
              <w:t>代理机构：</w:t>
            </w:r>
            <w:r>
              <w:rPr>
                <w:rFonts w:hint="eastAsia" w:ascii="宋体, SimSun" w:hAnsi="宋体, SimSun"/>
                <w:kern w:val="3"/>
                <w:sz w:val="24"/>
                <w:szCs w:val="24"/>
              </w:rPr>
              <w:t>山东东方监理咨询有限公司</w:t>
            </w:r>
          </w:p>
          <w:p w14:paraId="547AE2A1">
            <w:pPr>
              <w:spacing w:line="560" w:lineRule="exact"/>
              <w:rPr>
                <w:rFonts w:ascii="宋体, SimSun" w:hAnsi="宋体, SimSun"/>
                <w:kern w:val="3"/>
                <w:sz w:val="24"/>
                <w:szCs w:val="24"/>
              </w:rPr>
            </w:pPr>
            <w:r>
              <w:rPr>
                <w:rFonts w:ascii="宋体, SimSun" w:hAnsi="宋体, SimSun"/>
                <w:kern w:val="3"/>
                <w:sz w:val="24"/>
                <w:szCs w:val="24"/>
              </w:rPr>
              <w:t>联系人：</w:t>
            </w:r>
            <w:r>
              <w:rPr>
                <w:rFonts w:hint="eastAsia" w:ascii="宋体, SimSun" w:hAnsi="宋体, SimSun"/>
                <w:kern w:val="3"/>
                <w:sz w:val="24"/>
                <w:szCs w:val="24"/>
              </w:rPr>
              <w:t xml:space="preserve">卢震   </w:t>
            </w:r>
            <w:r>
              <w:rPr>
                <w:rFonts w:hint="eastAsia" w:ascii="宋体, SimSun" w:hAnsi="宋体, SimSun"/>
                <w:kern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, SimSun" w:hAnsi="宋体, SimSun"/>
                <w:kern w:val="3"/>
                <w:sz w:val="24"/>
                <w:szCs w:val="24"/>
              </w:rPr>
              <w:t xml:space="preserve"> 联系电话：</w:t>
            </w:r>
            <w:r>
              <w:rPr>
                <w:rFonts w:hint="eastAsia" w:ascii="宋体, SimSun" w:hAnsi="宋体, SimSun"/>
                <w:kern w:val="3"/>
                <w:sz w:val="24"/>
                <w:szCs w:val="24"/>
              </w:rPr>
              <w:t>18766817269、0537-2376087</w:t>
            </w:r>
          </w:p>
        </w:tc>
      </w:tr>
    </w:tbl>
    <w:p w14:paraId="54DA35C7">
      <w:pPr>
        <w:rPr>
          <w:rFonts w:ascii="宋体" w:hAnsi="宋体"/>
          <w:sz w:val="24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, 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2E5359"/>
    <w:rsid w:val="00024CF7"/>
    <w:rsid w:val="00105A47"/>
    <w:rsid w:val="001B019D"/>
    <w:rsid w:val="001B24CA"/>
    <w:rsid w:val="002231A1"/>
    <w:rsid w:val="00292A70"/>
    <w:rsid w:val="002E5359"/>
    <w:rsid w:val="00304C49"/>
    <w:rsid w:val="00313557"/>
    <w:rsid w:val="003438DF"/>
    <w:rsid w:val="003928A4"/>
    <w:rsid w:val="003C5912"/>
    <w:rsid w:val="004538D7"/>
    <w:rsid w:val="004A0E6F"/>
    <w:rsid w:val="00501D86"/>
    <w:rsid w:val="00541E11"/>
    <w:rsid w:val="00683A55"/>
    <w:rsid w:val="007258D8"/>
    <w:rsid w:val="0073584B"/>
    <w:rsid w:val="007F6075"/>
    <w:rsid w:val="00850DD1"/>
    <w:rsid w:val="00862DE2"/>
    <w:rsid w:val="008A7607"/>
    <w:rsid w:val="008F145B"/>
    <w:rsid w:val="008F5013"/>
    <w:rsid w:val="00906186"/>
    <w:rsid w:val="00913D7D"/>
    <w:rsid w:val="00972E84"/>
    <w:rsid w:val="00A20B13"/>
    <w:rsid w:val="00A23816"/>
    <w:rsid w:val="00A40CCF"/>
    <w:rsid w:val="00B24192"/>
    <w:rsid w:val="00B85A35"/>
    <w:rsid w:val="00BD7431"/>
    <w:rsid w:val="00C53E71"/>
    <w:rsid w:val="00CB153B"/>
    <w:rsid w:val="00D0628C"/>
    <w:rsid w:val="00D94892"/>
    <w:rsid w:val="00E24FC9"/>
    <w:rsid w:val="00F93DD8"/>
    <w:rsid w:val="0B6059C5"/>
    <w:rsid w:val="0CA351D9"/>
    <w:rsid w:val="0DD82156"/>
    <w:rsid w:val="0FA10AD9"/>
    <w:rsid w:val="1088439B"/>
    <w:rsid w:val="109C4FDB"/>
    <w:rsid w:val="11271F72"/>
    <w:rsid w:val="12BF48A6"/>
    <w:rsid w:val="12E15CB9"/>
    <w:rsid w:val="12EF716A"/>
    <w:rsid w:val="137F21A5"/>
    <w:rsid w:val="16514B1C"/>
    <w:rsid w:val="17550AFC"/>
    <w:rsid w:val="17895129"/>
    <w:rsid w:val="18733E84"/>
    <w:rsid w:val="1A8506F5"/>
    <w:rsid w:val="1A893032"/>
    <w:rsid w:val="1D210A3A"/>
    <w:rsid w:val="1D656075"/>
    <w:rsid w:val="297D524A"/>
    <w:rsid w:val="2B9D3C53"/>
    <w:rsid w:val="2BE73E1F"/>
    <w:rsid w:val="2D101F69"/>
    <w:rsid w:val="2D4353B4"/>
    <w:rsid w:val="2E3049A9"/>
    <w:rsid w:val="315B7073"/>
    <w:rsid w:val="31887F6A"/>
    <w:rsid w:val="318F4D33"/>
    <w:rsid w:val="33694A91"/>
    <w:rsid w:val="3E152707"/>
    <w:rsid w:val="3ED439EF"/>
    <w:rsid w:val="43467AA7"/>
    <w:rsid w:val="44784B34"/>
    <w:rsid w:val="45D97E98"/>
    <w:rsid w:val="470E352E"/>
    <w:rsid w:val="477F371F"/>
    <w:rsid w:val="48984BC5"/>
    <w:rsid w:val="48BF4BB1"/>
    <w:rsid w:val="4A5E7C61"/>
    <w:rsid w:val="4D8E608C"/>
    <w:rsid w:val="4D944C80"/>
    <w:rsid w:val="4F9A62A6"/>
    <w:rsid w:val="4FA5471F"/>
    <w:rsid w:val="51984D7F"/>
    <w:rsid w:val="57D23135"/>
    <w:rsid w:val="5B7661F2"/>
    <w:rsid w:val="5BA45883"/>
    <w:rsid w:val="5D0B3F57"/>
    <w:rsid w:val="5DC00054"/>
    <w:rsid w:val="631C2317"/>
    <w:rsid w:val="633227A4"/>
    <w:rsid w:val="648A0240"/>
    <w:rsid w:val="6B763129"/>
    <w:rsid w:val="6E457EEB"/>
    <w:rsid w:val="732357A1"/>
    <w:rsid w:val="73A17E97"/>
    <w:rsid w:val="7A1E6FFB"/>
    <w:rsid w:val="7D1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/>
      <w:sz w:val="32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sz w:val="20"/>
      <w:szCs w:val="20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6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392</Characters>
  <Lines>3</Lines>
  <Paragraphs>1</Paragraphs>
  <TotalTime>9</TotalTime>
  <ScaleCrop>false</ScaleCrop>
  <LinksUpToDate>false</LinksUpToDate>
  <CharactersWithSpaces>407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2024-09-02T06:57:00Z</dcterms:created>
  <dc:creator>dell</dc:creator>
  <cp:lastModifiedBy>木有鱼丸</cp:lastModifiedBy>
  <cp:lastPrinted>2023-08-11T09:25:00Z</cp:lastPrinted>
  <dcterms:modified xsi:type="dcterms:W3CDTF">2024-09-06T03:44:24Z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C705DD8BD15E457DBD7B0EAA37469936_13</vt:lpwstr>
  </property>
  <property fmtid="{D5CDD505-2E9C-101B-9397-08002B2CF9AE}" pid="4" name="commondata">
    <vt:lpwstr>eyJoZGlkIjoiYWM2MWFhNWIzNTZlZDRjMDc2YTA4MDljN2UxMTU0ZmUifQ==</vt:lpwstr>
  </property>
</Properties>
</file>