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F0197">
      <w:pPr>
        <w:spacing w:line="360" w:lineRule="auto"/>
        <w:jc w:val="center"/>
        <w:outlineLvl w:val="0"/>
        <w:rPr>
          <w:b/>
          <w:bCs/>
          <w:sz w:val="52"/>
          <w:szCs w:val="52"/>
        </w:rPr>
      </w:pPr>
      <w:r>
        <w:rPr>
          <w:rFonts w:hint="eastAsia"/>
          <w:b/>
          <w:bCs/>
          <w:sz w:val="52"/>
          <w:szCs w:val="52"/>
          <w:lang w:val="zh-CN" w:eastAsia="zh-CN"/>
        </w:rPr>
        <w:t>食材配送服务项目</w:t>
      </w:r>
      <w:r>
        <w:rPr>
          <w:rFonts w:hint="eastAsia"/>
          <w:b/>
          <w:bCs/>
          <w:sz w:val="52"/>
          <w:szCs w:val="52"/>
          <w:lang w:val="zh-CN"/>
        </w:rPr>
        <w:t>竞争性磋商公告</w:t>
      </w:r>
    </w:p>
    <w:p w14:paraId="41D3CAEC">
      <w:pPr>
        <w:widowControl/>
        <w:shd w:val="clear" w:color="auto" w:fill="FFFFFF"/>
        <w:adjustRightInd w:val="0"/>
        <w:snapToGrid w:val="0"/>
        <w:spacing w:line="360" w:lineRule="auto"/>
        <w:ind w:firstLine="480" w:firstLineChars="200"/>
        <w:jc w:val="left"/>
        <w:rPr>
          <w:rFonts w:hint="eastAsia" w:ascii="宋体" w:hAnsi="宋体"/>
          <w:bCs/>
          <w:sz w:val="24"/>
          <w:szCs w:val="24"/>
          <w:u w:val="single"/>
        </w:rPr>
      </w:pPr>
    </w:p>
    <w:p w14:paraId="0E86E883">
      <w:pPr>
        <w:widowControl/>
        <w:shd w:val="clear" w:color="auto" w:fill="FFFFFF"/>
        <w:adjustRightInd w:val="0"/>
        <w:snapToGrid w:val="0"/>
        <w:spacing w:line="360" w:lineRule="auto"/>
        <w:ind w:firstLine="480" w:firstLineChars="200"/>
        <w:jc w:val="left"/>
        <w:rPr>
          <w:rFonts w:hint="eastAsia" w:ascii="宋体" w:hAnsi="宋体" w:cs="宋体"/>
          <w:sz w:val="24"/>
          <w:szCs w:val="24"/>
        </w:rPr>
      </w:pPr>
      <w:r>
        <w:rPr>
          <w:rFonts w:hint="eastAsia" w:ascii="宋体" w:hAnsi="宋体"/>
          <w:bCs/>
          <w:sz w:val="24"/>
          <w:szCs w:val="24"/>
          <w:u w:val="single"/>
        </w:rPr>
        <w:t>山东大嘉工程咨询有限公司</w:t>
      </w:r>
      <w:r>
        <w:rPr>
          <w:rFonts w:hint="eastAsia" w:ascii="宋体" w:hAnsi="宋体" w:cs="宋体"/>
          <w:sz w:val="24"/>
          <w:szCs w:val="24"/>
        </w:rPr>
        <w:t>（以下简称采购代理机构）受</w:t>
      </w:r>
      <w:bookmarkStart w:id="0" w:name="_GoBack"/>
      <w:bookmarkEnd w:id="0"/>
      <w:r>
        <w:rPr>
          <w:rFonts w:hint="eastAsia" w:ascii="宋体" w:hAnsi="宋体" w:cs="宋体"/>
          <w:sz w:val="24"/>
          <w:szCs w:val="24"/>
          <w:u w:val="single"/>
          <w:lang w:eastAsia="zh-CN"/>
        </w:rPr>
        <w:t>济宁市城投黄淮酒店管理有限公司</w:t>
      </w:r>
      <w:r>
        <w:rPr>
          <w:rFonts w:hint="eastAsia" w:ascii="宋体" w:hAnsi="宋体" w:cs="宋体"/>
          <w:sz w:val="24"/>
          <w:szCs w:val="24"/>
        </w:rPr>
        <w:t>的委托，对</w:t>
      </w:r>
      <w:r>
        <w:rPr>
          <w:rFonts w:hint="eastAsia" w:ascii="宋体" w:hAnsi="宋体" w:cs="宋体"/>
          <w:sz w:val="24"/>
          <w:szCs w:val="24"/>
          <w:u w:val="single"/>
          <w:lang w:eastAsia="zh-CN"/>
        </w:rPr>
        <w:t>食材配送服务项目</w:t>
      </w:r>
      <w:r>
        <w:rPr>
          <w:rFonts w:hint="eastAsia" w:ascii="宋体" w:hAnsi="宋体" w:cs="宋体"/>
          <w:sz w:val="24"/>
          <w:szCs w:val="24"/>
        </w:rPr>
        <w:t>进行竞争性磋商采购，欢迎符合条件的合格供应商前来参与：</w:t>
      </w:r>
    </w:p>
    <w:p w14:paraId="05FCCDA7">
      <w:pPr>
        <w:widowControl/>
        <w:shd w:val="clear" w:color="auto" w:fill="FFFFFF"/>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一、项目名称：</w:t>
      </w:r>
      <w:r>
        <w:rPr>
          <w:rFonts w:hint="eastAsia" w:ascii="宋体" w:hAnsi="宋体" w:cs="宋体"/>
          <w:sz w:val="24"/>
          <w:szCs w:val="24"/>
          <w:lang w:eastAsia="zh-CN"/>
        </w:rPr>
        <w:t>食材配送服务项目</w:t>
      </w:r>
      <w:r>
        <w:rPr>
          <w:rFonts w:hint="eastAsia" w:ascii="宋体" w:hAnsi="宋体" w:cs="宋体"/>
          <w:sz w:val="24"/>
          <w:szCs w:val="24"/>
        </w:rPr>
        <w:t xml:space="preserve"> </w:t>
      </w:r>
    </w:p>
    <w:p w14:paraId="6E11D464">
      <w:pPr>
        <w:widowControl/>
        <w:shd w:val="clear" w:color="auto" w:fill="FFFFFF"/>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二、项目编号：</w:t>
      </w:r>
      <w:r>
        <w:rPr>
          <w:rFonts w:hint="eastAsia" w:ascii="宋体" w:hAnsi="宋体" w:cs="宋体"/>
          <w:sz w:val="24"/>
          <w:szCs w:val="24"/>
          <w:lang w:eastAsia="zh-CN"/>
        </w:rPr>
        <w:t>DJZX-2024-CG02</w:t>
      </w:r>
      <w:r>
        <w:rPr>
          <w:rFonts w:hint="eastAsia" w:ascii="宋体" w:hAnsi="宋体" w:cs="宋体"/>
          <w:sz w:val="24"/>
          <w:szCs w:val="24"/>
          <w:lang w:val="en-US" w:eastAsia="zh-CN"/>
        </w:rPr>
        <w:t>4</w:t>
      </w:r>
      <w:r>
        <w:rPr>
          <w:rFonts w:hint="eastAsia" w:ascii="宋体" w:hAnsi="宋体" w:cs="宋体"/>
          <w:sz w:val="24"/>
          <w:szCs w:val="24"/>
        </w:rPr>
        <w:t xml:space="preserve"> </w:t>
      </w:r>
    </w:p>
    <w:p w14:paraId="14BF15E5">
      <w:pPr>
        <w:widowControl/>
        <w:shd w:val="clear" w:color="auto" w:fill="FFFFFF"/>
        <w:adjustRightInd w:val="0"/>
        <w:snapToGrid w:val="0"/>
        <w:spacing w:line="360" w:lineRule="auto"/>
        <w:ind w:firstLine="480" w:firstLineChars="200"/>
        <w:jc w:val="left"/>
        <w:rPr>
          <w:rFonts w:ascii="宋体" w:hAnsi="宋体" w:cs="宋体"/>
          <w:sz w:val="24"/>
          <w:szCs w:val="24"/>
          <w:highlight w:val="yellow"/>
        </w:rPr>
      </w:pPr>
      <w:r>
        <w:rPr>
          <w:rFonts w:hint="eastAsia" w:ascii="宋体" w:hAnsi="宋体" w:cs="宋体"/>
          <w:sz w:val="24"/>
          <w:szCs w:val="24"/>
        </w:rPr>
        <w:t>三、项目</w:t>
      </w:r>
      <w:r>
        <w:rPr>
          <w:rFonts w:hint="eastAsia" w:ascii="宋体" w:hAnsi="宋体" w:cs="宋体"/>
          <w:sz w:val="24"/>
          <w:szCs w:val="24"/>
          <w:lang w:val="en-US" w:eastAsia="zh-CN"/>
        </w:rPr>
        <w:t>概况</w:t>
      </w:r>
      <w:r>
        <w:rPr>
          <w:rFonts w:hint="eastAsia" w:ascii="宋体" w:hAnsi="宋体" w:cs="宋体"/>
          <w:sz w:val="24"/>
          <w:szCs w:val="24"/>
        </w:rPr>
        <w:t>：</w:t>
      </w:r>
      <w:r>
        <w:rPr>
          <w:rFonts w:hint="eastAsia" w:ascii="宋体" w:hAnsi="宋体" w:cs="宋体"/>
          <w:sz w:val="24"/>
          <w:szCs w:val="24"/>
          <w:highlight w:val="none"/>
          <w:lang w:val="en-US" w:eastAsia="zh-CN"/>
        </w:rPr>
        <w:t>本项目为</w:t>
      </w:r>
      <w:r>
        <w:rPr>
          <w:rFonts w:hint="eastAsia" w:ascii="宋体" w:hAnsi="宋体" w:cs="宋体"/>
          <w:sz w:val="24"/>
          <w:szCs w:val="24"/>
          <w:highlight w:val="none"/>
          <w:lang w:eastAsia="zh-CN"/>
        </w:rPr>
        <w:t>食材配送服务项目</w:t>
      </w:r>
      <w:r>
        <w:rPr>
          <w:rFonts w:hint="eastAsia" w:ascii="宋体" w:hAnsi="宋体" w:cs="宋体"/>
          <w:sz w:val="24"/>
          <w:szCs w:val="24"/>
          <w:highlight w:val="none"/>
          <w:lang w:val="en-US" w:eastAsia="zh-CN"/>
        </w:rPr>
        <w:t>，采购人通过采购方式确定具有相应资质的食材配送服务供应商，供应商须按照采购人的具体要求为</w:t>
      </w:r>
      <w:r>
        <w:rPr>
          <w:rFonts w:hint="eastAsia" w:ascii="宋体" w:hAnsi="宋体" w:cs="宋体"/>
          <w:sz w:val="24"/>
          <w:szCs w:val="24"/>
          <w:highlight w:val="none"/>
          <w:lang w:eastAsia="zh-CN"/>
        </w:rPr>
        <w:t>济宁市城投黄淮酒店</w:t>
      </w:r>
      <w:r>
        <w:rPr>
          <w:rFonts w:hint="eastAsia" w:ascii="宋体" w:hAnsi="宋体" w:cs="宋体"/>
          <w:sz w:val="24"/>
          <w:szCs w:val="24"/>
          <w:highlight w:val="none"/>
          <w:lang w:val="en-US" w:eastAsia="zh-CN"/>
        </w:rPr>
        <w:t>提供食材配送服务，具体详见项目说明及技术要求。</w:t>
      </w:r>
    </w:p>
    <w:p w14:paraId="65DCD13D">
      <w:pPr>
        <w:widowControl/>
        <w:shd w:val="clear" w:color="auto" w:fill="FFFFFF"/>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cs="宋体"/>
          <w:sz w:val="24"/>
          <w:szCs w:val="24"/>
        </w:rPr>
        <w:t>四、包组划分：</w:t>
      </w:r>
      <w:r>
        <w:rPr>
          <w:rFonts w:hint="eastAsia" w:ascii="宋体" w:hAnsi="宋体" w:cs="宋体"/>
          <w:sz w:val="24"/>
          <w:szCs w:val="24"/>
          <w:lang w:val="en-US" w:eastAsia="zh-CN"/>
        </w:rPr>
        <w:t>1</w:t>
      </w:r>
      <w:r>
        <w:rPr>
          <w:rFonts w:hint="eastAsia" w:ascii="宋体" w:hAnsi="宋体" w:cs="宋体"/>
          <w:sz w:val="24"/>
          <w:szCs w:val="24"/>
        </w:rPr>
        <w:t>个包</w:t>
      </w:r>
      <w:r>
        <w:rPr>
          <w:rFonts w:hint="eastAsia" w:ascii="宋体" w:hAnsi="宋体" w:cs="宋体"/>
          <w:sz w:val="24"/>
          <w:szCs w:val="24"/>
          <w:lang w:val="en-US" w:eastAsia="zh-CN"/>
        </w:rPr>
        <w:t>组</w:t>
      </w:r>
    </w:p>
    <w:p w14:paraId="216CC0CB">
      <w:pPr>
        <w:widowControl/>
        <w:shd w:val="clear" w:color="auto" w:fill="FFFFFF"/>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rPr>
        <w:t>五、服务期限</w:t>
      </w:r>
      <w:r>
        <w:rPr>
          <w:rFonts w:hint="eastAsia" w:ascii="宋体" w:hAnsi="宋体" w:cs="宋体"/>
          <w:sz w:val="24"/>
          <w:szCs w:val="24"/>
          <w:highlight w:val="none"/>
        </w:rPr>
        <w:t>：</w:t>
      </w:r>
      <w:r>
        <w:rPr>
          <w:rFonts w:hint="eastAsia" w:ascii="宋体" w:hAnsi="宋体" w:cs="宋体"/>
          <w:sz w:val="24"/>
          <w:szCs w:val="24"/>
          <w:highlight w:val="none"/>
          <w:lang w:val="en-US" w:eastAsia="zh-CN"/>
        </w:rPr>
        <w:t>自合同签订之日起一年</w:t>
      </w:r>
    </w:p>
    <w:p w14:paraId="2287AF14">
      <w:pPr>
        <w:widowControl/>
        <w:shd w:val="clear" w:color="auto" w:fill="FFFFFF"/>
        <w:adjustRightInd w:val="0"/>
        <w:snapToGrid w:val="0"/>
        <w:spacing w:line="360" w:lineRule="auto"/>
        <w:ind w:firstLine="480" w:firstLineChars="200"/>
        <w:jc w:val="left"/>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六、</w:t>
      </w:r>
      <w:r>
        <w:rPr>
          <w:rFonts w:hint="eastAsia" w:ascii="宋体" w:hAnsi="宋体"/>
          <w:sz w:val="24"/>
          <w:szCs w:val="24"/>
          <w:highlight w:val="none"/>
          <w:lang w:val="en-US" w:eastAsia="zh-CN"/>
        </w:rPr>
        <w:t>选取数量</w:t>
      </w:r>
      <w:r>
        <w:rPr>
          <w:rFonts w:hint="eastAsia" w:ascii="宋体" w:hAnsi="宋体" w:cs="宋体"/>
          <w:sz w:val="24"/>
          <w:szCs w:val="24"/>
          <w:highlight w:val="none"/>
          <w:lang w:val="en-US" w:eastAsia="zh-CN"/>
        </w:rPr>
        <w:t>：入围10家</w:t>
      </w:r>
    </w:p>
    <w:p w14:paraId="55DB87AA">
      <w:pPr>
        <w:widowControl/>
        <w:shd w:val="clear" w:color="auto" w:fill="FFFFFF"/>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lang w:val="en-US" w:eastAsia="zh-CN"/>
        </w:rPr>
        <w:t>七</w:t>
      </w:r>
      <w:r>
        <w:rPr>
          <w:rFonts w:hint="eastAsia" w:ascii="宋体" w:hAnsi="宋体" w:cs="宋体"/>
          <w:sz w:val="24"/>
          <w:szCs w:val="24"/>
        </w:rPr>
        <w:t>、供应商资格要求：</w:t>
      </w:r>
    </w:p>
    <w:p w14:paraId="19CDA381">
      <w:pPr>
        <w:widowControl/>
        <w:shd w:val="clear" w:color="auto" w:fill="FFFFFF"/>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（一）在中国境内注册，具有独立法人资格，并满足</w:t>
      </w:r>
      <w:r>
        <w:rPr>
          <w:rFonts w:hint="eastAsia" w:ascii="宋体" w:hAnsi="宋体" w:cs="宋体"/>
          <w:sz w:val="24"/>
          <w:szCs w:val="24"/>
          <w:lang w:val="en-US" w:eastAsia="zh-CN"/>
        </w:rPr>
        <w:t>竞争性磋商文件</w:t>
      </w:r>
      <w:r>
        <w:rPr>
          <w:rFonts w:hint="eastAsia" w:ascii="宋体" w:hAnsi="宋体" w:cs="宋体"/>
          <w:sz w:val="24"/>
          <w:szCs w:val="24"/>
        </w:rPr>
        <w:t>要求</w:t>
      </w:r>
      <w:r>
        <w:rPr>
          <w:rFonts w:hint="eastAsia" w:ascii="宋体" w:hAnsi="宋体" w:cs="宋体"/>
          <w:sz w:val="24"/>
          <w:szCs w:val="24"/>
          <w:lang w:val="en-US" w:eastAsia="zh-CN"/>
        </w:rPr>
        <w:t>并具有可</w:t>
      </w:r>
      <w:r>
        <w:rPr>
          <w:rFonts w:hint="eastAsia" w:ascii="宋体" w:hAnsi="宋体" w:cs="宋体"/>
          <w:sz w:val="24"/>
          <w:szCs w:val="24"/>
        </w:rPr>
        <w:t>提供本项目服务能力的供应商；</w:t>
      </w:r>
    </w:p>
    <w:p w14:paraId="53257A06">
      <w:pPr>
        <w:widowControl/>
        <w:shd w:val="clear" w:color="auto" w:fill="FFFFFF"/>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（二）</w:t>
      </w:r>
      <w:r>
        <w:rPr>
          <w:rFonts w:hint="eastAsia" w:ascii="宋体" w:hAnsi="宋体" w:cs="宋体"/>
          <w:sz w:val="24"/>
          <w:szCs w:val="24"/>
          <w:highlight w:val="none"/>
          <w:lang w:val="en-US" w:eastAsia="zh-CN"/>
        </w:rPr>
        <w:t>具备有效的营业执照</w:t>
      </w:r>
      <w:r>
        <w:rPr>
          <w:rFonts w:hint="eastAsia" w:ascii="宋体" w:hAnsi="宋体" w:cs="宋体"/>
          <w:sz w:val="24"/>
          <w:szCs w:val="24"/>
          <w:highlight w:val="none"/>
        </w:rPr>
        <w:t>；</w:t>
      </w:r>
    </w:p>
    <w:p w14:paraId="20F161ED">
      <w:pPr>
        <w:widowControl/>
        <w:shd w:val="clear" w:color="auto" w:fill="FFFFFF"/>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rPr>
        <w:t>（三）</w:t>
      </w:r>
      <w:r>
        <w:rPr>
          <w:rFonts w:hint="eastAsia" w:ascii="宋体" w:hAnsi="宋体" w:cs="宋体"/>
          <w:sz w:val="24"/>
          <w:szCs w:val="24"/>
          <w:highlight w:val="none"/>
          <w:lang w:val="en-US" w:eastAsia="zh-CN"/>
        </w:rPr>
        <w:t>供应商具有主管部门核发的食品经营许可证或食品生产许可证或主管部门食品经营备案证明；</w:t>
      </w:r>
    </w:p>
    <w:p w14:paraId="496F13BD">
      <w:pPr>
        <w:widowControl/>
        <w:shd w:val="clear" w:color="auto" w:fill="FFFFFF"/>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（四）</w:t>
      </w:r>
      <w:r>
        <w:rPr>
          <w:rFonts w:hint="eastAsia" w:ascii="宋体" w:hAnsi="宋体" w:cs="宋体"/>
          <w:sz w:val="24"/>
          <w:szCs w:val="24"/>
          <w:lang w:val="en-US" w:eastAsia="zh-CN"/>
        </w:rPr>
        <w:t xml:space="preserve">供应商只能提交一个投标文件。如果供应商之间存在下列互为关联关系的情形之一的，不得同时参加本项目的投标； </w:t>
      </w:r>
    </w:p>
    <w:p w14:paraId="79DB54EC">
      <w:pPr>
        <w:widowControl/>
        <w:shd w:val="clear" w:color="auto" w:fill="FFFFFF"/>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lang w:val="en-US" w:eastAsia="zh-CN"/>
        </w:rPr>
        <w:t xml:space="preserve">4.1 法定代表人为同一人的两个及两个以上法人； </w:t>
      </w:r>
    </w:p>
    <w:p w14:paraId="2B1EDE78">
      <w:pPr>
        <w:widowControl/>
        <w:shd w:val="clear" w:color="auto" w:fill="FFFFFF"/>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lang w:val="en-US" w:eastAsia="zh-CN"/>
        </w:rPr>
        <w:t xml:space="preserve">4.2 母公司、直接或间接持股50%及以上的被投资公司； </w:t>
      </w:r>
    </w:p>
    <w:p w14:paraId="6666D84E">
      <w:pPr>
        <w:widowControl/>
        <w:shd w:val="clear" w:color="auto" w:fill="FFFFFF"/>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lang w:val="en-US" w:eastAsia="zh-CN"/>
        </w:rPr>
        <w:t>4.3 均为同一家母公司直接或间接持股50%及以上的被投资公司。</w:t>
      </w:r>
    </w:p>
    <w:p w14:paraId="7141155B">
      <w:pPr>
        <w:widowControl/>
        <w:shd w:val="clear" w:color="auto" w:fill="FFFFFF"/>
        <w:adjustRightInd w:val="0"/>
        <w:snapToGrid w:val="0"/>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rPr>
        <w:t>（五）</w:t>
      </w:r>
      <w:r>
        <w:rPr>
          <w:rFonts w:hint="eastAsia" w:ascii="宋体" w:hAnsi="宋体" w:cs="宋体"/>
          <w:sz w:val="24"/>
          <w:szCs w:val="24"/>
          <w:lang w:val="en-US" w:eastAsia="zh-CN"/>
        </w:rPr>
        <w:t>在经营活动中没有重大违法记录，未被暂停或取消济宁市范围内招标采购项目的投标资格；</w:t>
      </w:r>
    </w:p>
    <w:p w14:paraId="57EB4202">
      <w:pPr>
        <w:widowControl/>
        <w:shd w:val="clear" w:color="auto" w:fill="FFFFFF"/>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六</w:t>
      </w:r>
      <w:r>
        <w:rPr>
          <w:rFonts w:hint="eastAsia" w:ascii="宋体" w:hAnsi="宋体" w:cs="宋体"/>
          <w:sz w:val="24"/>
          <w:szCs w:val="24"/>
        </w:rPr>
        <w:t>）本项目为资格后审；</w:t>
      </w:r>
    </w:p>
    <w:p w14:paraId="0CBD4C1A">
      <w:pPr>
        <w:widowControl/>
        <w:shd w:val="clear" w:color="auto" w:fill="FFFFFF"/>
        <w:adjustRightInd w:val="0"/>
        <w:snapToGrid w:val="0"/>
        <w:spacing w:line="360" w:lineRule="auto"/>
        <w:ind w:firstLine="480" w:firstLineChars="200"/>
        <w:jc w:val="left"/>
        <w:rPr>
          <w:rFonts w:hint="eastAsia" w:ascii="宋体" w:hAnsi="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七</w:t>
      </w:r>
      <w:r>
        <w:rPr>
          <w:rFonts w:hint="eastAsia" w:ascii="宋体" w:hAnsi="宋体" w:cs="宋体"/>
          <w:sz w:val="24"/>
          <w:szCs w:val="24"/>
          <w:highlight w:val="none"/>
          <w:lang w:eastAsia="zh-CN"/>
        </w:rPr>
        <w:t>）</w:t>
      </w:r>
      <w:r>
        <w:rPr>
          <w:rFonts w:hint="eastAsia" w:ascii="宋体" w:hAnsi="宋体" w:cs="宋体"/>
          <w:sz w:val="24"/>
          <w:szCs w:val="24"/>
          <w:highlight w:val="none"/>
        </w:rPr>
        <w:t>本项目不接受联合体投标</w:t>
      </w:r>
      <w:r>
        <w:rPr>
          <w:rFonts w:hint="eastAsia" w:ascii="宋体" w:hAnsi="宋体" w:cs="宋体"/>
          <w:sz w:val="24"/>
          <w:szCs w:val="24"/>
          <w:highlight w:val="none"/>
          <w:lang w:eastAsia="zh-CN"/>
        </w:rPr>
        <w:t>；</w:t>
      </w:r>
    </w:p>
    <w:p w14:paraId="767AFAF6">
      <w:pPr>
        <w:widowControl/>
        <w:shd w:val="clear" w:color="auto" w:fill="FFFFFF"/>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八</w:t>
      </w:r>
      <w:r>
        <w:rPr>
          <w:rFonts w:hint="eastAsia" w:ascii="宋体" w:hAnsi="宋体" w:cs="宋体"/>
          <w:sz w:val="24"/>
          <w:szCs w:val="24"/>
          <w:highlight w:val="none"/>
        </w:rPr>
        <w:t>、报名时间及方式：</w:t>
      </w:r>
    </w:p>
    <w:p w14:paraId="5EC7A90F">
      <w:pPr>
        <w:widowControl/>
        <w:shd w:val="clear" w:color="auto" w:fill="FFFFFF"/>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凡有意参加投标的供应商请携带以下证件原件并提供加盖公章的复印件一套于2024年</w:t>
      </w:r>
      <w:r>
        <w:rPr>
          <w:rFonts w:hint="eastAsia" w:ascii="宋体" w:hAnsi="宋体" w:cs="宋体"/>
          <w:sz w:val="24"/>
          <w:szCs w:val="24"/>
          <w:highlight w:val="none"/>
          <w:lang w:val="en-US" w:eastAsia="zh-CN"/>
        </w:rPr>
        <w:t>9</w:t>
      </w:r>
      <w:r>
        <w:rPr>
          <w:rFonts w:hint="eastAsia" w:ascii="宋体" w:hAnsi="宋体" w:cs="宋体"/>
          <w:sz w:val="24"/>
          <w:szCs w:val="24"/>
          <w:highlight w:val="none"/>
        </w:rPr>
        <w:t>月</w:t>
      </w:r>
      <w:r>
        <w:rPr>
          <w:rFonts w:hint="eastAsia" w:ascii="宋体" w:hAnsi="宋体" w:cs="宋体"/>
          <w:sz w:val="24"/>
          <w:szCs w:val="24"/>
          <w:highlight w:val="none"/>
          <w:lang w:val="en-US" w:eastAsia="zh-CN"/>
        </w:rPr>
        <w:t>6</w:t>
      </w:r>
      <w:r>
        <w:rPr>
          <w:rFonts w:hint="eastAsia" w:ascii="宋体" w:hAnsi="宋体" w:cs="宋体"/>
          <w:sz w:val="24"/>
          <w:szCs w:val="24"/>
          <w:highlight w:val="none"/>
        </w:rPr>
        <w:t>日-2024年</w:t>
      </w:r>
      <w:r>
        <w:rPr>
          <w:rFonts w:hint="eastAsia" w:ascii="宋体" w:hAnsi="宋体" w:cs="宋体"/>
          <w:sz w:val="24"/>
          <w:szCs w:val="24"/>
          <w:highlight w:val="none"/>
          <w:lang w:val="en-US" w:eastAsia="zh-CN"/>
        </w:rPr>
        <w:t>9</w:t>
      </w:r>
      <w:r>
        <w:rPr>
          <w:rFonts w:hint="eastAsia" w:ascii="宋体" w:hAnsi="宋体" w:cs="宋体"/>
          <w:sz w:val="24"/>
          <w:szCs w:val="24"/>
          <w:highlight w:val="none"/>
        </w:rPr>
        <w:t>月</w:t>
      </w:r>
      <w:r>
        <w:rPr>
          <w:rFonts w:hint="eastAsia" w:ascii="宋体" w:hAnsi="宋体" w:cs="宋体"/>
          <w:sz w:val="24"/>
          <w:szCs w:val="24"/>
          <w:highlight w:val="none"/>
          <w:lang w:val="en-US" w:eastAsia="zh-CN"/>
        </w:rPr>
        <w:t>13</w:t>
      </w:r>
      <w:r>
        <w:rPr>
          <w:rFonts w:hint="eastAsia" w:ascii="宋体" w:hAnsi="宋体" w:cs="宋体"/>
          <w:sz w:val="24"/>
          <w:szCs w:val="24"/>
          <w:highlight w:val="none"/>
        </w:rPr>
        <w:t>日，每日上午08：30-11：30，下午14：00-1</w:t>
      </w:r>
      <w:r>
        <w:rPr>
          <w:rFonts w:hint="eastAsia" w:ascii="宋体" w:hAnsi="宋体" w:cs="宋体"/>
          <w:sz w:val="24"/>
          <w:szCs w:val="24"/>
          <w:highlight w:val="none"/>
          <w:lang w:val="en-US" w:eastAsia="zh-CN"/>
        </w:rPr>
        <w:t>8</w:t>
      </w:r>
      <w:r>
        <w:rPr>
          <w:rFonts w:hint="eastAsia" w:ascii="宋体" w:hAnsi="宋体" w:cs="宋体"/>
          <w:sz w:val="24"/>
          <w:szCs w:val="24"/>
          <w:highlight w:val="none"/>
        </w:rPr>
        <w:t>：00（北京时间，节假日除外）到山东大嘉工程咨询有限公司（济宁市建设北路133号26楼2601室）</w:t>
      </w:r>
      <w:r>
        <w:rPr>
          <w:rFonts w:hint="eastAsia" w:ascii="宋体" w:hAnsi="宋体" w:cs="宋体"/>
          <w:sz w:val="24"/>
          <w:szCs w:val="24"/>
          <w:highlight w:val="none"/>
          <w:lang w:val="en-US" w:eastAsia="zh-CN"/>
        </w:rPr>
        <w:t>报名</w:t>
      </w:r>
      <w:r>
        <w:rPr>
          <w:rFonts w:hint="eastAsia" w:ascii="宋体" w:hAnsi="宋体" w:cs="宋体"/>
          <w:sz w:val="24"/>
          <w:szCs w:val="24"/>
          <w:highlight w:val="none"/>
        </w:rPr>
        <w:t>。</w:t>
      </w:r>
    </w:p>
    <w:p w14:paraId="34913967">
      <w:pPr>
        <w:widowControl/>
        <w:shd w:val="clear" w:color="auto" w:fill="FFFFFF"/>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（一）营业执照副本；</w:t>
      </w:r>
    </w:p>
    <w:p w14:paraId="74400E2F">
      <w:pPr>
        <w:widowControl/>
        <w:shd w:val="clear" w:color="auto" w:fill="FFFFFF"/>
        <w:adjustRightInd w:val="0"/>
        <w:snapToGrid w:val="0"/>
        <w:spacing w:line="360" w:lineRule="auto"/>
        <w:ind w:firstLine="480" w:firstLineChars="200"/>
        <w:jc w:val="left"/>
        <w:rPr>
          <w:rFonts w:hint="eastAsia" w:ascii="宋体" w:hAnsi="宋体" w:cs="宋体"/>
          <w:sz w:val="24"/>
          <w:szCs w:val="24"/>
          <w:highlight w:val="none"/>
          <w:lang w:eastAsia="zh-CN"/>
        </w:rPr>
      </w:pPr>
      <w:r>
        <w:rPr>
          <w:rFonts w:hint="eastAsia" w:ascii="宋体" w:hAnsi="宋体" w:cs="宋体"/>
          <w:sz w:val="24"/>
          <w:szCs w:val="24"/>
          <w:highlight w:val="none"/>
        </w:rPr>
        <w:t>（二）法定代表人身份证或法定代表人授权委托书、法定代表人身份证复印件及被委托人身份证</w:t>
      </w:r>
      <w:r>
        <w:rPr>
          <w:rFonts w:hint="eastAsia" w:ascii="宋体" w:hAnsi="宋体" w:cs="宋体"/>
          <w:sz w:val="24"/>
          <w:szCs w:val="24"/>
          <w:highlight w:val="none"/>
          <w:lang w:eastAsia="zh-CN"/>
        </w:rPr>
        <w:t>；</w:t>
      </w:r>
    </w:p>
    <w:p w14:paraId="5370FB3C">
      <w:pPr>
        <w:widowControl/>
        <w:shd w:val="clear" w:color="auto" w:fill="FFFFFF"/>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三</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主管部门核发的食品经营许可证或食品生产许可证或主管部门食品经营备案证明。</w:t>
      </w:r>
    </w:p>
    <w:p w14:paraId="7B1B5097">
      <w:pPr>
        <w:widowControl/>
        <w:shd w:val="clear" w:color="auto" w:fill="FFFFFF"/>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供应商也可将以上材料原件扫描件或复印件（加盖公章）发送至邮箱报名，邮箱为djzx4012@163.com。</w:t>
      </w:r>
      <w:r>
        <w:rPr>
          <w:rFonts w:hint="eastAsia" w:ascii="宋体" w:hAnsi="宋体" w:eastAsia="宋体" w:cs="宋体"/>
          <w:sz w:val="24"/>
          <w:szCs w:val="24"/>
          <w:highlight w:val="none"/>
          <w:lang w:val="en-US" w:eastAsia="zh-CN"/>
        </w:rPr>
        <w:t>报名资料审核通过后，由代理人员统一将采购文件发送至报名时提供的邮箱。报名截止时间前未报名成功或报名合格资料不齐全者，不可参与投标报价。</w:t>
      </w:r>
    </w:p>
    <w:p w14:paraId="214D5BF4">
      <w:pPr>
        <w:widowControl/>
        <w:shd w:val="clear" w:color="auto" w:fill="FFFFFF"/>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九</w:t>
      </w:r>
      <w:r>
        <w:rPr>
          <w:rFonts w:hint="eastAsia" w:ascii="宋体" w:hAnsi="宋体" w:cs="宋体"/>
          <w:sz w:val="24"/>
          <w:szCs w:val="24"/>
          <w:highlight w:val="none"/>
        </w:rPr>
        <w:t>、联系方式</w:t>
      </w:r>
    </w:p>
    <w:p w14:paraId="33AF63A5">
      <w:pPr>
        <w:widowControl/>
        <w:shd w:val="clear" w:color="auto" w:fill="FFFFFF"/>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 xml:space="preserve"> （一）采购人：</w:t>
      </w:r>
      <w:r>
        <w:rPr>
          <w:rFonts w:hint="eastAsia" w:ascii="宋体" w:hAnsi="宋体" w:cs="宋体"/>
          <w:sz w:val="24"/>
          <w:szCs w:val="24"/>
          <w:highlight w:val="none"/>
          <w:lang w:eastAsia="zh-CN"/>
        </w:rPr>
        <w:t>济宁市城投黄淮酒店管理有限公司</w:t>
      </w:r>
      <w:r>
        <w:rPr>
          <w:rFonts w:hint="eastAsia" w:ascii="宋体" w:hAnsi="宋体" w:cs="宋体"/>
          <w:sz w:val="24"/>
          <w:szCs w:val="24"/>
          <w:highlight w:val="none"/>
        </w:rPr>
        <w:t xml:space="preserve"> </w:t>
      </w:r>
    </w:p>
    <w:p w14:paraId="024B8891">
      <w:pPr>
        <w:widowControl/>
        <w:shd w:val="clear" w:color="auto" w:fill="FFFFFF"/>
        <w:adjustRightInd w:val="0"/>
        <w:snapToGrid w:val="0"/>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 xml:space="preserve">  地址：</w:t>
      </w:r>
      <w:r>
        <w:rPr>
          <w:rFonts w:hint="eastAsia" w:ascii="宋体" w:hAnsi="宋体" w:cs="宋体"/>
          <w:sz w:val="24"/>
          <w:szCs w:val="24"/>
          <w:highlight w:val="none"/>
          <w:lang w:eastAsia="zh-CN"/>
        </w:rPr>
        <w:t>任城区阜桥街道马驿桥街15号</w:t>
      </w:r>
    </w:p>
    <w:p w14:paraId="2AFB9871">
      <w:pPr>
        <w:widowControl/>
        <w:shd w:val="clear" w:color="auto" w:fill="FFFFFF"/>
        <w:adjustRightInd w:val="0"/>
        <w:snapToGrid w:val="0"/>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 xml:space="preserve">  联系人：</w:t>
      </w:r>
      <w:r>
        <w:rPr>
          <w:rFonts w:hint="eastAsia" w:ascii="宋体" w:hAnsi="宋体" w:cs="宋体"/>
          <w:sz w:val="24"/>
          <w:szCs w:val="24"/>
          <w:highlight w:val="none"/>
          <w:lang w:eastAsia="zh-CN"/>
        </w:rPr>
        <w:t>段仰超</w:t>
      </w:r>
    </w:p>
    <w:p w14:paraId="64B8E042">
      <w:pPr>
        <w:widowControl/>
        <w:shd w:val="clear" w:color="auto" w:fill="FFFFFF"/>
        <w:adjustRightInd w:val="0"/>
        <w:snapToGrid w:val="0"/>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 xml:space="preserve">  联系电话：</w:t>
      </w:r>
      <w:r>
        <w:rPr>
          <w:rFonts w:hint="eastAsia" w:ascii="宋体" w:hAnsi="宋体" w:cs="宋体"/>
          <w:sz w:val="24"/>
          <w:szCs w:val="24"/>
          <w:highlight w:val="none"/>
          <w:lang w:eastAsia="zh-CN"/>
        </w:rPr>
        <w:t>19953767268</w:t>
      </w:r>
    </w:p>
    <w:p w14:paraId="40C167E1">
      <w:pPr>
        <w:widowControl/>
        <w:shd w:val="clear" w:color="auto" w:fill="FFFFFF"/>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 xml:space="preserve"> （二）代理机构：山东大嘉工程咨询有限公司</w:t>
      </w:r>
    </w:p>
    <w:p w14:paraId="15CE374B">
      <w:pPr>
        <w:widowControl/>
        <w:shd w:val="clear" w:color="auto" w:fill="FFFFFF"/>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 xml:space="preserve">  地址：济宁市建设北路133号26楼</w:t>
      </w:r>
    </w:p>
    <w:p w14:paraId="64D04DE2">
      <w:pPr>
        <w:spacing w:line="360" w:lineRule="auto"/>
        <w:ind w:firstLine="480" w:firstLineChars="200"/>
        <w:jc w:val="left"/>
        <w:outlineLvl w:val="0"/>
        <w:rPr>
          <w:rFonts w:ascii="宋体" w:hAnsi="宋体" w:cs="宋体"/>
          <w:sz w:val="24"/>
          <w:szCs w:val="24"/>
          <w:highlight w:val="none"/>
        </w:rPr>
      </w:pPr>
      <w:r>
        <w:rPr>
          <w:rFonts w:hint="eastAsia" w:ascii="宋体" w:hAnsi="宋体" w:cs="宋体"/>
          <w:sz w:val="24"/>
          <w:szCs w:val="24"/>
          <w:highlight w:val="none"/>
        </w:rPr>
        <w:t xml:space="preserve">  联系人：</w:t>
      </w:r>
      <w:r>
        <w:rPr>
          <w:rFonts w:hint="eastAsia" w:cs="宋体"/>
          <w:sz w:val="24"/>
          <w:szCs w:val="24"/>
          <w:highlight w:val="none"/>
        </w:rPr>
        <w:t>颜芳迪      联系电话：</w:t>
      </w:r>
      <w:r>
        <w:rPr>
          <w:rFonts w:hint="eastAsia" w:ascii="宋体" w:hAnsi="宋体" w:cs="宋体"/>
          <w:sz w:val="24"/>
          <w:szCs w:val="24"/>
          <w:highlight w:val="none"/>
        </w:rPr>
        <w:t>13964900181</w:t>
      </w:r>
    </w:p>
    <w:p w14:paraId="69D232EB">
      <w:pPr>
        <w:spacing w:before="76" w:line="360" w:lineRule="auto"/>
        <w:ind w:firstLine="480" w:firstLineChars="200"/>
        <w:rPr>
          <w:rFonts w:hint="eastAsia" w:asciiTheme="minorEastAsia" w:hAnsiTheme="minorEastAsia" w:eastAsiaTheme="minorEastAsia" w:cstheme="minorEastAsia"/>
          <w:b/>
          <w:bCs/>
          <w:spacing w:val="2"/>
          <w:sz w:val="24"/>
          <w:szCs w:val="24"/>
          <w:highlight w:val="none"/>
        </w:rPr>
      </w:pPr>
      <w:r>
        <w:rPr>
          <w:rFonts w:hint="eastAsia" w:ascii="宋体" w:hAnsi="宋体" w:cs="宋体"/>
          <w:sz w:val="24"/>
          <w:szCs w:val="24"/>
          <w:highlight w:val="none"/>
          <w:lang w:val="en-US" w:eastAsia="zh-CN"/>
        </w:rPr>
        <w:t>十、</w:t>
      </w:r>
      <w:r>
        <w:rPr>
          <w:rFonts w:hint="eastAsia" w:asciiTheme="minorEastAsia" w:hAnsiTheme="minorEastAsia" w:eastAsiaTheme="minorEastAsia" w:cstheme="minorEastAsia"/>
          <w:b w:val="0"/>
          <w:bCs w:val="0"/>
          <w:spacing w:val="2"/>
          <w:sz w:val="24"/>
          <w:szCs w:val="24"/>
          <w:highlight w:val="none"/>
        </w:rPr>
        <w:t>发布媒体：</w:t>
      </w:r>
    </w:p>
    <w:p w14:paraId="29FE9CBC">
      <w:pPr>
        <w:widowControl/>
        <w:shd w:val="clear" w:color="auto" w:fill="FFFFFF"/>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cs="Arial"/>
          <w:sz w:val="24"/>
          <w:szCs w:val="24"/>
          <w:highlight w:val="none"/>
        </w:rPr>
        <w:t>本项目</w:t>
      </w:r>
      <w:r>
        <w:rPr>
          <w:rFonts w:hint="eastAsia" w:ascii="宋体" w:hAnsi="宋体" w:cs="Arial"/>
          <w:sz w:val="24"/>
          <w:szCs w:val="24"/>
          <w:highlight w:val="none"/>
          <w:lang w:val="en-US" w:eastAsia="zh-CN"/>
        </w:rPr>
        <w:t>竞争性磋商</w:t>
      </w:r>
      <w:r>
        <w:rPr>
          <w:rFonts w:hint="eastAsia" w:ascii="宋体" w:hAnsi="宋体" w:cs="Arial"/>
          <w:sz w:val="24"/>
          <w:szCs w:val="24"/>
          <w:highlight w:val="none"/>
        </w:rPr>
        <w:t>公告在济宁城投控股集团官网采购信息公开页（</w:t>
      </w:r>
      <w:r>
        <w:rPr>
          <w:rFonts w:ascii="宋体" w:hAnsi="宋体" w:cs="Arial"/>
          <w:b/>
          <w:sz w:val="24"/>
          <w:szCs w:val="24"/>
          <w:highlight w:val="none"/>
        </w:rPr>
        <w:t>http://www.jnsct.cn/information/list_117_120_1.html</w:t>
      </w:r>
      <w:r>
        <w:rPr>
          <w:rFonts w:hint="eastAsia" w:ascii="宋体" w:hAnsi="宋体" w:cs="Arial"/>
          <w:sz w:val="24"/>
          <w:szCs w:val="24"/>
          <w:highlight w:val="none"/>
        </w:rPr>
        <w:t>）</w:t>
      </w:r>
      <w:r>
        <w:rPr>
          <w:rFonts w:ascii="宋体" w:hAnsi="宋体" w:cs="Arial"/>
          <w:sz w:val="24"/>
          <w:szCs w:val="24"/>
          <w:highlight w:val="none"/>
        </w:rPr>
        <w:t>发布</w:t>
      </w:r>
      <w:r>
        <w:rPr>
          <w:rFonts w:hint="eastAsia" w:ascii="宋体" w:hAnsi="宋体" w:cs="Arial"/>
          <w:sz w:val="24"/>
          <w:szCs w:val="24"/>
          <w:highlight w:val="none"/>
        </w:rPr>
        <w:t>，未尽事宜或须澄清的内容请联系</w:t>
      </w:r>
      <w:r>
        <w:rPr>
          <w:rFonts w:hint="eastAsia" w:ascii="宋体" w:hAnsi="宋体" w:cs="Arial"/>
          <w:sz w:val="24"/>
          <w:szCs w:val="24"/>
          <w:highlight w:val="none"/>
          <w:lang w:val="en-US" w:eastAsia="zh-CN"/>
        </w:rPr>
        <w:t>采购</w:t>
      </w:r>
      <w:r>
        <w:rPr>
          <w:rFonts w:hint="eastAsia" w:ascii="宋体" w:hAnsi="宋体" w:cs="Arial"/>
          <w:sz w:val="24"/>
          <w:szCs w:val="24"/>
          <w:highlight w:val="none"/>
        </w:rPr>
        <w:t>人或</w:t>
      </w:r>
      <w:r>
        <w:rPr>
          <w:rFonts w:hint="eastAsia" w:ascii="宋体" w:hAnsi="宋体" w:cs="Arial"/>
          <w:sz w:val="24"/>
          <w:szCs w:val="24"/>
          <w:highlight w:val="none"/>
          <w:lang w:val="en-US" w:eastAsia="zh-CN"/>
        </w:rPr>
        <w:t>采购</w:t>
      </w:r>
      <w:r>
        <w:rPr>
          <w:rFonts w:hint="eastAsia" w:ascii="宋体" w:hAnsi="宋体" w:cs="Arial"/>
          <w:sz w:val="24"/>
          <w:szCs w:val="24"/>
          <w:highlight w:val="none"/>
        </w:rPr>
        <w:t>代理机构。</w:t>
      </w:r>
    </w:p>
    <w:p w14:paraId="3FC6AF79">
      <w:pPr>
        <w:widowControl/>
        <w:shd w:val="clear" w:color="auto" w:fill="FFFFFF"/>
        <w:adjustRightInd w:val="0"/>
        <w:snapToGrid w:val="0"/>
        <w:spacing w:line="360" w:lineRule="auto"/>
        <w:ind w:firstLine="480" w:firstLineChars="200"/>
        <w:jc w:val="right"/>
        <w:rPr>
          <w:rFonts w:hint="eastAsia" w:ascii="宋体" w:hAnsi="宋体" w:cs="宋体"/>
          <w:sz w:val="24"/>
          <w:szCs w:val="24"/>
          <w:highlight w:val="none"/>
        </w:rPr>
      </w:pPr>
    </w:p>
    <w:p w14:paraId="29EDA91A">
      <w:pPr>
        <w:widowControl/>
        <w:shd w:val="clear" w:color="auto" w:fill="FFFFFF"/>
        <w:adjustRightInd w:val="0"/>
        <w:snapToGrid w:val="0"/>
        <w:spacing w:line="360" w:lineRule="auto"/>
        <w:ind w:firstLine="480" w:firstLineChars="200"/>
        <w:jc w:val="right"/>
        <w:rPr>
          <w:rFonts w:ascii="宋体" w:hAnsi="宋体"/>
          <w:sz w:val="24"/>
          <w:szCs w:val="24"/>
          <w:highlight w:val="none"/>
        </w:rPr>
      </w:pPr>
      <w:r>
        <w:rPr>
          <w:rFonts w:hint="eastAsia" w:ascii="宋体" w:hAnsi="宋体" w:cs="宋体"/>
          <w:sz w:val="24"/>
          <w:szCs w:val="24"/>
          <w:highlight w:val="none"/>
        </w:rPr>
        <w:t>2024年</w:t>
      </w:r>
      <w:r>
        <w:rPr>
          <w:rFonts w:hint="eastAsia" w:ascii="宋体" w:hAnsi="宋体" w:cs="宋体"/>
          <w:sz w:val="24"/>
          <w:szCs w:val="24"/>
          <w:highlight w:val="none"/>
          <w:lang w:val="en-US" w:eastAsia="zh-CN"/>
        </w:rPr>
        <w:t>9</w:t>
      </w:r>
      <w:r>
        <w:rPr>
          <w:rFonts w:hint="eastAsia" w:ascii="宋体" w:hAnsi="宋体" w:cs="宋体"/>
          <w:sz w:val="24"/>
          <w:szCs w:val="24"/>
          <w:highlight w:val="none"/>
        </w:rPr>
        <w:t>月</w:t>
      </w:r>
      <w:r>
        <w:rPr>
          <w:rFonts w:hint="eastAsia" w:ascii="宋体" w:hAnsi="宋体" w:cs="宋体"/>
          <w:sz w:val="24"/>
          <w:szCs w:val="24"/>
          <w:highlight w:val="none"/>
          <w:lang w:val="en-US" w:eastAsia="zh-CN"/>
        </w:rPr>
        <w:t>6</w:t>
      </w:r>
      <w:r>
        <w:rPr>
          <w:rFonts w:hint="eastAsia" w:ascii="宋体" w:hAnsi="宋体" w:cs="宋体"/>
          <w:sz w:val="24"/>
          <w:szCs w:val="24"/>
          <w:highlight w:val="none"/>
        </w:rPr>
        <w:t>日</w:t>
      </w:r>
    </w:p>
    <w:p w14:paraId="1F6516B5">
      <w:pPr>
        <w:spacing w:line="360" w:lineRule="auto"/>
        <w:ind w:firstLine="480" w:firstLineChars="200"/>
        <w:rPr>
          <w:rFonts w:hint="eastAsia"/>
          <w:sz w:val="24"/>
          <w:szCs w:val="24"/>
          <w:highlight w:val="none"/>
        </w:rPr>
      </w:pPr>
      <w:r>
        <w:rPr>
          <w:rFonts w:hint="eastAsia" w:ascii="宋体" w:hAnsi="宋体"/>
          <w:sz w:val="24"/>
          <w:szCs w:val="24"/>
          <w:highlight w:val="none"/>
        </w:rPr>
        <w:t xml:space="preserve"> </w:t>
      </w:r>
    </w:p>
    <w:p w14:paraId="1D3353EA"/>
    <w:p w14:paraId="6CBB411E">
      <w:pPr>
        <w:spacing w:line="360" w:lineRule="auto"/>
        <w:ind w:firstLine="480" w:firstLineChars="200"/>
        <w:rPr>
          <w:rFonts w:hint="eastAsia"/>
        </w:rPr>
      </w:pPr>
      <w:r>
        <w:rPr>
          <w:rFonts w:hint="eastAsia" w:ascii="宋体" w:hAnsi="宋体"/>
          <w:sz w:val="24"/>
          <w:szCs w:val="24"/>
        </w:rPr>
        <w:t xml:space="preserve"> </w:t>
      </w:r>
    </w:p>
    <w:p w14:paraId="213B3521"/>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Zjk2NzhmMTdkNmI1ZTJmZDdiNjJkNzMyZmEyMjYifQ=="/>
  </w:docVars>
  <w:rsids>
    <w:rsidRoot w:val="36831787"/>
    <w:rsid w:val="02AB5AF9"/>
    <w:rsid w:val="12342E10"/>
    <w:rsid w:val="150D43F1"/>
    <w:rsid w:val="16DC4C0F"/>
    <w:rsid w:val="1B14057B"/>
    <w:rsid w:val="1C715266"/>
    <w:rsid w:val="1E4A0464"/>
    <w:rsid w:val="1F2667DB"/>
    <w:rsid w:val="1FA616CA"/>
    <w:rsid w:val="228E4DC3"/>
    <w:rsid w:val="260F3194"/>
    <w:rsid w:val="2E876B6B"/>
    <w:rsid w:val="2ECE479A"/>
    <w:rsid w:val="333D3BBB"/>
    <w:rsid w:val="36831787"/>
    <w:rsid w:val="3E340512"/>
    <w:rsid w:val="41826907"/>
    <w:rsid w:val="42937435"/>
    <w:rsid w:val="437D5BE2"/>
    <w:rsid w:val="45D64208"/>
    <w:rsid w:val="49060960"/>
    <w:rsid w:val="516573B0"/>
    <w:rsid w:val="54006151"/>
    <w:rsid w:val="572172AD"/>
    <w:rsid w:val="57CF2865"/>
    <w:rsid w:val="60931F3B"/>
    <w:rsid w:val="60E80643"/>
    <w:rsid w:val="62605A6C"/>
    <w:rsid w:val="62F6339C"/>
    <w:rsid w:val="69CD7BDF"/>
    <w:rsid w:val="6A0C7949"/>
    <w:rsid w:val="7399049F"/>
    <w:rsid w:val="74E03DD3"/>
    <w:rsid w:val="7DE84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1054</Words>
  <Characters>1197</Characters>
  <Lines>0</Lines>
  <Paragraphs>0</Paragraphs>
  <TotalTime>1</TotalTime>
  <ScaleCrop>false</ScaleCrop>
  <LinksUpToDate>false</LinksUpToDate>
  <CharactersWithSpaces>1227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2024-08-26T09:52:00Z</dcterms:created>
  <dc:creator>我是小蛙鱼呀</dc:creator>
  <cp:lastModifiedBy>木有鱼丸</cp:lastModifiedBy>
  <dcterms:modified xsi:type="dcterms:W3CDTF">2024-09-06T09:16:33Z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0B709420825A467D8D31BC40FC0020CD_13</vt:lpwstr>
  </property>
</Properties>
</file>